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578" w:rsidRPr="002A3B2F" w:rsidRDefault="00483578" w:rsidP="00483578">
      <w:pPr>
        <w:spacing w:after="0" w:line="240" w:lineRule="auto"/>
        <w:jc w:val="center"/>
        <w:rPr>
          <w:rFonts w:ascii="Bookman Old Style" w:hAnsi="Bookman Old Style"/>
          <w:color w:val="FFFFFF"/>
        </w:rPr>
      </w:pPr>
      <w:r w:rsidRPr="002A3B2F">
        <w:rPr>
          <w:rFonts w:ascii="Bookman Old Style" w:hAnsi="Bookman Old Style"/>
          <w:noProof/>
          <w:color w:val="FFFFFF"/>
          <w:lang w:val="en-US"/>
        </w:rPr>
        <w:drawing>
          <wp:inline distT="0" distB="0" distL="0" distR="0">
            <wp:extent cx="829945" cy="568325"/>
            <wp:effectExtent l="19050" t="0" r="8255" b="0"/>
            <wp:docPr id="2" name="Picture 7" descr="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MDA"/>
                    <pic:cNvPicPr>
                      <a:picLocks noChangeAspect="1" noChangeArrowheads="1"/>
                    </pic:cNvPicPr>
                  </pic:nvPicPr>
                  <pic:blipFill>
                    <a:blip r:embed="rId8"/>
                    <a:srcRect/>
                    <a:stretch>
                      <a:fillRect/>
                    </a:stretch>
                  </pic:blipFill>
                  <pic:spPr bwMode="auto">
                    <a:xfrm>
                      <a:off x="0" y="0"/>
                      <a:ext cx="829945" cy="568325"/>
                    </a:xfrm>
                    <a:prstGeom prst="rect">
                      <a:avLst/>
                    </a:prstGeom>
                    <a:noFill/>
                    <a:ln w="9525">
                      <a:noFill/>
                      <a:miter lim="800000"/>
                      <a:headEnd/>
                      <a:tailEnd/>
                    </a:ln>
                  </pic:spPr>
                </pic:pic>
              </a:graphicData>
            </a:graphic>
          </wp:inline>
        </w:drawing>
      </w:r>
    </w:p>
    <w:p w:rsidR="00483578" w:rsidRPr="002A3B2F" w:rsidRDefault="00483578" w:rsidP="00483578">
      <w:pPr>
        <w:pStyle w:val="Heading3"/>
        <w:rPr>
          <w:rFonts w:ascii="Bookman Old Style" w:hAnsi="Bookman Old Style"/>
          <w:b w:val="0"/>
          <w:bCs w:val="0"/>
          <w:sz w:val="22"/>
          <w:szCs w:val="22"/>
          <w:u w:val="none"/>
          <w:lang w:val="es-ES"/>
        </w:rPr>
      </w:pPr>
      <w:r w:rsidRPr="002A3B2F">
        <w:rPr>
          <w:rFonts w:ascii="Bookman Old Style" w:hAnsi="Bookman Old Style"/>
          <w:b w:val="0"/>
          <w:bCs w:val="0"/>
          <w:sz w:val="22"/>
          <w:szCs w:val="22"/>
          <w:u w:val="none"/>
          <w:lang w:val="es-ES"/>
        </w:rPr>
        <w:t>BERITA DAERAH KABUPATEN TABANAN</w:t>
      </w:r>
    </w:p>
    <w:p w:rsidR="00483578" w:rsidRPr="002A3B2F" w:rsidRDefault="00483578" w:rsidP="00483578">
      <w:pPr>
        <w:spacing w:after="0" w:line="240" w:lineRule="auto"/>
        <w:jc w:val="center"/>
        <w:rPr>
          <w:rFonts w:ascii="Bookman Old Style" w:hAnsi="Bookman Old Style"/>
          <w:lang w:val="es-ES"/>
        </w:rPr>
      </w:pPr>
      <w:r w:rsidRPr="002A3B2F">
        <w:rPr>
          <w:rFonts w:ascii="Bookman Old Style" w:hAnsi="Bookman Old Style"/>
          <w:lang w:val="es-ES"/>
        </w:rPr>
        <w:t>NOMOR 62 TAHUN 2015</w:t>
      </w:r>
    </w:p>
    <w:p w:rsidR="00483578" w:rsidRPr="002A3B2F" w:rsidRDefault="00483578" w:rsidP="00483578">
      <w:pPr>
        <w:pStyle w:val="Title"/>
        <w:rPr>
          <w:rFonts w:ascii="Bookman Old Style" w:hAnsi="Bookman Old Style"/>
          <w:b/>
          <w:sz w:val="22"/>
          <w:szCs w:val="22"/>
          <w:u w:val="none"/>
        </w:rPr>
      </w:pPr>
      <w:r w:rsidRPr="002A3B2F">
        <w:rPr>
          <w:rFonts w:ascii="Bookman Old Style" w:hAnsi="Bookman Old Style"/>
          <w:b/>
          <w:sz w:val="22"/>
          <w:szCs w:val="22"/>
          <w:u w:val="none"/>
          <w:lang w:val="sv-SE"/>
        </w:rPr>
        <w:t>=====</w:t>
      </w:r>
      <w:r w:rsidR="006B19FE">
        <w:rPr>
          <w:rFonts w:ascii="Bookman Old Style" w:hAnsi="Bookman Old Style"/>
          <w:b/>
          <w:sz w:val="22"/>
          <w:szCs w:val="22"/>
          <w:u w:val="none"/>
          <w:lang w:val="sv-SE"/>
        </w:rPr>
        <w:t>=======</w:t>
      </w:r>
      <w:r w:rsidRPr="002A3B2F">
        <w:rPr>
          <w:rFonts w:ascii="Bookman Old Style" w:hAnsi="Bookman Old Style"/>
          <w:b/>
          <w:sz w:val="22"/>
          <w:szCs w:val="22"/>
          <w:u w:val="none"/>
          <w:lang w:val="sv-SE"/>
        </w:rPr>
        <w:t>=======================</w:t>
      </w:r>
      <w:r w:rsidR="009500F1">
        <w:rPr>
          <w:rFonts w:ascii="Bookman Old Style" w:hAnsi="Bookman Old Style"/>
          <w:b/>
          <w:sz w:val="22"/>
          <w:szCs w:val="22"/>
          <w:u w:val="none"/>
          <w:lang w:val="sv-SE"/>
        </w:rPr>
        <w:t>==================</w:t>
      </w:r>
    </w:p>
    <w:p w:rsidR="00483578" w:rsidRPr="002A3B2F" w:rsidRDefault="00483578" w:rsidP="00483578">
      <w:pPr>
        <w:spacing w:after="0" w:line="240" w:lineRule="auto"/>
        <w:jc w:val="center"/>
        <w:rPr>
          <w:rFonts w:ascii="Bookman Old Style" w:hAnsi="Bookman Old Style"/>
          <w:bCs/>
          <w:lang w:val="en-US"/>
        </w:rPr>
      </w:pPr>
      <w:r w:rsidRPr="002A3B2F">
        <w:rPr>
          <w:rFonts w:ascii="Bookman Old Style" w:hAnsi="Bookman Old Style"/>
          <w:bCs/>
        </w:rPr>
        <w:t>PERATURAN BUPATI  TABANAN</w:t>
      </w:r>
    </w:p>
    <w:p w:rsidR="00483578" w:rsidRPr="002A3B2F" w:rsidRDefault="00483578" w:rsidP="009500F1">
      <w:pPr>
        <w:spacing w:after="0" w:line="240" w:lineRule="auto"/>
        <w:ind w:right="-7"/>
        <w:jc w:val="center"/>
        <w:rPr>
          <w:rFonts w:ascii="Bookman Old Style" w:hAnsi="Bookman Old Style"/>
          <w:lang w:val="en-US"/>
        </w:rPr>
      </w:pPr>
      <w:r w:rsidRPr="002A3B2F">
        <w:rPr>
          <w:rFonts w:ascii="Bookman Old Style" w:hAnsi="Bookman Old Style"/>
        </w:rPr>
        <w:t>NOMOR</w:t>
      </w:r>
      <w:r w:rsidRPr="002A3B2F">
        <w:rPr>
          <w:rFonts w:ascii="Bookman Old Style" w:hAnsi="Bookman Old Style"/>
          <w:lang w:val="en-US"/>
        </w:rPr>
        <w:t xml:space="preserve"> 62</w:t>
      </w:r>
      <w:r w:rsidRPr="002A3B2F">
        <w:rPr>
          <w:rFonts w:ascii="Bookman Old Style" w:hAnsi="Bookman Old Style"/>
        </w:rPr>
        <w:t xml:space="preserve"> TAHUN 2015</w:t>
      </w:r>
    </w:p>
    <w:p w:rsidR="002A3B2F" w:rsidRDefault="002A3B2F" w:rsidP="00483578">
      <w:pPr>
        <w:spacing w:after="0" w:line="240" w:lineRule="auto"/>
        <w:jc w:val="center"/>
        <w:rPr>
          <w:rFonts w:ascii="Bookman Old Style" w:hAnsi="Bookman Old Style"/>
          <w:lang w:val="en-US"/>
        </w:rPr>
      </w:pPr>
    </w:p>
    <w:p w:rsidR="00483578" w:rsidRPr="002A3B2F" w:rsidRDefault="00483578" w:rsidP="00483578">
      <w:pPr>
        <w:spacing w:after="0" w:line="240" w:lineRule="auto"/>
        <w:jc w:val="center"/>
        <w:rPr>
          <w:rFonts w:ascii="Bookman Old Style" w:hAnsi="Bookman Old Style"/>
          <w:lang w:val="en-US"/>
        </w:rPr>
      </w:pPr>
      <w:r w:rsidRPr="002A3B2F">
        <w:rPr>
          <w:rFonts w:ascii="Bookman Old Style" w:hAnsi="Bookman Old Style"/>
        </w:rPr>
        <w:t>TENTANG</w:t>
      </w:r>
    </w:p>
    <w:p w:rsidR="00483578" w:rsidRPr="002A3B2F" w:rsidRDefault="00483578" w:rsidP="00483578">
      <w:pPr>
        <w:spacing w:after="0" w:line="240" w:lineRule="auto"/>
        <w:jc w:val="center"/>
        <w:rPr>
          <w:rFonts w:ascii="Bookman Old Style" w:hAnsi="Bookman Old Style"/>
          <w:lang w:val="en-US"/>
        </w:rPr>
      </w:pPr>
    </w:p>
    <w:p w:rsidR="00483578" w:rsidRPr="002A3B2F" w:rsidRDefault="00483578" w:rsidP="00483578">
      <w:pPr>
        <w:spacing w:after="0" w:line="240" w:lineRule="auto"/>
        <w:jc w:val="center"/>
        <w:rPr>
          <w:rFonts w:ascii="Bookman Old Style" w:hAnsi="Bookman Old Style"/>
        </w:rPr>
      </w:pPr>
      <w:r w:rsidRPr="002A3B2F">
        <w:rPr>
          <w:rFonts w:ascii="Bookman Old Style" w:hAnsi="Bookman Old Style"/>
        </w:rPr>
        <w:t>PELIMPAHAN WEWENANG PELAYANAN  PERIZINAN DAN NON PERIZINAN KEPADA KEPALA BADAN PENANAMAN MODAL DAN PERIZINAN DAERAH KABUPATEN TABANAN</w:t>
      </w:r>
    </w:p>
    <w:p w:rsidR="00483578" w:rsidRPr="002A3B2F" w:rsidRDefault="00483578" w:rsidP="00483578">
      <w:pPr>
        <w:spacing w:after="0" w:line="240" w:lineRule="auto"/>
        <w:jc w:val="center"/>
        <w:rPr>
          <w:rFonts w:ascii="Bookman Old Style" w:hAnsi="Bookman Old Style"/>
        </w:rPr>
      </w:pPr>
    </w:p>
    <w:p w:rsidR="00483578" w:rsidRPr="002A3B2F" w:rsidRDefault="00483578" w:rsidP="00483578">
      <w:pPr>
        <w:spacing w:after="0" w:line="240" w:lineRule="auto"/>
        <w:jc w:val="center"/>
        <w:rPr>
          <w:rFonts w:ascii="Bookman Old Style" w:hAnsi="Bookman Old Style"/>
        </w:rPr>
      </w:pPr>
      <w:r w:rsidRPr="002A3B2F">
        <w:rPr>
          <w:rFonts w:ascii="Bookman Old Style" w:hAnsi="Bookman Old Style"/>
        </w:rPr>
        <w:t>DENGAN RAHMAT TUHAN  YANG MAHA ESA</w:t>
      </w:r>
    </w:p>
    <w:p w:rsidR="00483578" w:rsidRPr="002A3B2F" w:rsidRDefault="00483578" w:rsidP="00483578">
      <w:pPr>
        <w:spacing w:after="0" w:line="240" w:lineRule="auto"/>
        <w:jc w:val="center"/>
        <w:rPr>
          <w:rFonts w:ascii="Bookman Old Style" w:hAnsi="Bookman Old Style"/>
          <w:lang w:val="en-US"/>
        </w:rPr>
      </w:pPr>
    </w:p>
    <w:p w:rsidR="00483578" w:rsidRDefault="00483578" w:rsidP="00483578">
      <w:pPr>
        <w:spacing w:after="0" w:line="240" w:lineRule="auto"/>
        <w:jc w:val="center"/>
        <w:rPr>
          <w:rFonts w:ascii="Bookman Old Style" w:hAnsi="Bookman Old Style"/>
          <w:lang w:val="en-US"/>
        </w:rPr>
      </w:pPr>
      <w:r w:rsidRPr="002A3B2F">
        <w:rPr>
          <w:rFonts w:ascii="Bookman Old Style" w:hAnsi="Bookman Old Style"/>
        </w:rPr>
        <w:t>BUPATI TABANAN,</w:t>
      </w:r>
    </w:p>
    <w:p w:rsidR="009500F1" w:rsidRPr="009500F1" w:rsidRDefault="009500F1" w:rsidP="00483578">
      <w:pPr>
        <w:spacing w:after="0" w:line="240" w:lineRule="auto"/>
        <w:jc w:val="center"/>
        <w:rPr>
          <w:rFonts w:ascii="Bookman Old Style" w:hAnsi="Bookman Old Style"/>
          <w:lang w:val="en-US"/>
        </w:rPr>
      </w:pPr>
    </w:p>
    <w:tbl>
      <w:tblPr>
        <w:tblStyle w:val="TableGrid"/>
        <w:tblW w:w="720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0"/>
        <w:gridCol w:w="293"/>
        <w:gridCol w:w="5357"/>
      </w:tblGrid>
      <w:tr w:rsidR="00483578" w:rsidRPr="002A3B2F" w:rsidTr="009500F1">
        <w:tc>
          <w:tcPr>
            <w:tcW w:w="1550" w:type="dxa"/>
          </w:tcPr>
          <w:p w:rsidR="00483578" w:rsidRPr="002A3B2F" w:rsidRDefault="00483578" w:rsidP="00483578">
            <w:pPr>
              <w:rPr>
                <w:rFonts w:ascii="Bookman Old Style" w:hAnsi="Bookman Old Style"/>
                <w:lang w:val="en-US"/>
              </w:rPr>
            </w:pPr>
            <w:r w:rsidRPr="002A3B2F">
              <w:rPr>
                <w:rFonts w:ascii="Bookman Old Style" w:hAnsi="Bookman Old Style"/>
                <w:lang w:val="en-US"/>
              </w:rPr>
              <w:t>Menimbang</w:t>
            </w: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Pr="002A3B2F" w:rsidRDefault="003F157F" w:rsidP="00483578">
            <w:pPr>
              <w:rPr>
                <w:rFonts w:ascii="Bookman Old Style" w:hAnsi="Bookman Old Style"/>
                <w:lang w:val="en-US"/>
              </w:rPr>
            </w:pPr>
          </w:p>
          <w:p w:rsidR="003F157F" w:rsidRDefault="003F157F" w:rsidP="00483578">
            <w:pPr>
              <w:rPr>
                <w:rFonts w:ascii="Bookman Old Style" w:hAnsi="Bookman Old Style"/>
                <w:lang w:val="en-US"/>
              </w:rPr>
            </w:pPr>
          </w:p>
          <w:p w:rsidR="009500F1" w:rsidRDefault="009500F1" w:rsidP="00483578">
            <w:pPr>
              <w:rPr>
                <w:rFonts w:ascii="Bookman Old Style" w:hAnsi="Bookman Old Style"/>
                <w:lang w:val="en-US"/>
              </w:rPr>
            </w:pPr>
          </w:p>
          <w:p w:rsidR="009500F1" w:rsidRPr="002A3B2F" w:rsidRDefault="009500F1" w:rsidP="00483578">
            <w:pPr>
              <w:rPr>
                <w:rFonts w:ascii="Bookman Old Style" w:hAnsi="Bookman Old Style"/>
                <w:lang w:val="en-US"/>
              </w:rPr>
            </w:pPr>
          </w:p>
          <w:p w:rsidR="003F157F" w:rsidRPr="002A3B2F" w:rsidRDefault="003F157F" w:rsidP="00483578">
            <w:pPr>
              <w:rPr>
                <w:rFonts w:ascii="Bookman Old Style" w:hAnsi="Bookman Old Style"/>
                <w:lang w:val="en-US"/>
              </w:rPr>
            </w:pPr>
            <w:r w:rsidRPr="002A3B2F">
              <w:rPr>
                <w:rFonts w:ascii="Bookman Old Style" w:hAnsi="Bookman Old Style"/>
                <w:lang w:val="en-US"/>
              </w:rPr>
              <w:t>Mengingat</w:t>
            </w:r>
          </w:p>
        </w:tc>
        <w:tc>
          <w:tcPr>
            <w:tcW w:w="293" w:type="dxa"/>
          </w:tcPr>
          <w:p w:rsidR="00483578" w:rsidRPr="002A3B2F" w:rsidRDefault="00483578" w:rsidP="00483578">
            <w:pPr>
              <w:jc w:val="center"/>
              <w:rPr>
                <w:rFonts w:ascii="Bookman Old Style" w:hAnsi="Bookman Old Style"/>
                <w:lang w:val="en-US"/>
              </w:rPr>
            </w:pPr>
            <w:r w:rsidRPr="002A3B2F">
              <w:rPr>
                <w:rFonts w:ascii="Bookman Old Style" w:hAnsi="Bookman Old Style"/>
                <w:lang w:val="en-US"/>
              </w:rPr>
              <w:lastRenderedPageBreak/>
              <w:t>:</w:t>
            </w: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Pr="002A3B2F" w:rsidRDefault="003F157F" w:rsidP="00483578">
            <w:pPr>
              <w:jc w:val="center"/>
              <w:rPr>
                <w:rFonts w:ascii="Bookman Old Style" w:hAnsi="Bookman Old Style"/>
                <w:lang w:val="en-US"/>
              </w:rPr>
            </w:pPr>
          </w:p>
          <w:p w:rsidR="003F157F" w:rsidRDefault="003F157F" w:rsidP="000C7489">
            <w:pPr>
              <w:rPr>
                <w:rFonts w:ascii="Bookman Old Style" w:hAnsi="Bookman Old Style"/>
                <w:lang w:val="en-US"/>
              </w:rPr>
            </w:pPr>
          </w:p>
          <w:p w:rsidR="009500F1" w:rsidRDefault="009500F1" w:rsidP="000C7489">
            <w:pPr>
              <w:rPr>
                <w:rFonts w:ascii="Bookman Old Style" w:hAnsi="Bookman Old Style"/>
                <w:lang w:val="en-US"/>
              </w:rPr>
            </w:pPr>
          </w:p>
          <w:p w:rsidR="009500F1" w:rsidRPr="002A3B2F" w:rsidRDefault="009500F1" w:rsidP="000C7489">
            <w:pPr>
              <w:rPr>
                <w:rFonts w:ascii="Bookman Old Style" w:hAnsi="Bookman Old Style"/>
                <w:lang w:val="en-US"/>
              </w:rPr>
            </w:pPr>
          </w:p>
          <w:p w:rsidR="003F157F" w:rsidRPr="002A3B2F" w:rsidRDefault="003F157F" w:rsidP="00483578">
            <w:pPr>
              <w:jc w:val="center"/>
              <w:rPr>
                <w:rFonts w:ascii="Bookman Old Style" w:hAnsi="Bookman Old Style"/>
                <w:lang w:val="en-US"/>
              </w:rPr>
            </w:pPr>
            <w:r w:rsidRPr="002A3B2F">
              <w:rPr>
                <w:rFonts w:ascii="Bookman Old Style" w:hAnsi="Bookman Old Style"/>
                <w:lang w:val="en-US"/>
              </w:rPr>
              <w:t>:</w:t>
            </w:r>
          </w:p>
        </w:tc>
        <w:tc>
          <w:tcPr>
            <w:tcW w:w="5357" w:type="dxa"/>
          </w:tcPr>
          <w:p w:rsidR="00483578" w:rsidRPr="002A3B2F" w:rsidRDefault="00483578" w:rsidP="00483578">
            <w:pPr>
              <w:pStyle w:val="ListParagraph"/>
              <w:numPr>
                <w:ilvl w:val="0"/>
                <w:numId w:val="4"/>
              </w:numPr>
              <w:ind w:left="319"/>
              <w:jc w:val="both"/>
              <w:rPr>
                <w:rFonts w:ascii="Bookman Old Style" w:hAnsi="Bookman Old Style"/>
                <w:lang w:val="en-US"/>
              </w:rPr>
            </w:pPr>
            <w:r w:rsidRPr="002A3B2F">
              <w:rPr>
                <w:rFonts w:ascii="Bookman Old Style" w:hAnsi="Bookman Old Style"/>
              </w:rPr>
              <w:lastRenderedPageBreak/>
              <w:t xml:space="preserve">bahwa </w:t>
            </w:r>
            <w:r w:rsidRPr="002A3B2F">
              <w:rPr>
                <w:rFonts w:ascii="Bookman Old Style" w:hAnsi="Bookman Old Style"/>
                <w:lang w:val="en-US"/>
              </w:rPr>
              <w:t>sesuai dengan</w:t>
            </w:r>
            <w:r w:rsidRPr="002A3B2F">
              <w:rPr>
                <w:rFonts w:ascii="Bookman Old Style" w:hAnsi="Bookman Old Style"/>
              </w:rPr>
              <w:t xml:space="preserve"> ketentuan Pasal 6 Peraturan Menteri Dalam Negeri Nomor 24 Tahun 2006 tentang Pedoman Pelayanan Terpadu Satu Pintu</w:t>
            </w:r>
            <w:r w:rsidRPr="002A3B2F">
              <w:rPr>
                <w:rFonts w:ascii="Bookman Old Style" w:hAnsi="Bookman Old Style"/>
                <w:lang w:val="en-US"/>
              </w:rPr>
              <w:t xml:space="preserve"> menyatakan bahwa  Bupati/Walikota mendelegasikan kewenangan penandatanganan perizinan dan non perizinan kepada Kepala PPTSP untuk mempercepat proses pelayanan</w:t>
            </w:r>
            <w:r w:rsidRPr="002A3B2F">
              <w:rPr>
                <w:rFonts w:ascii="Bookman Old Style" w:hAnsi="Bookman Old Style"/>
              </w:rPr>
              <w:t>;</w:t>
            </w:r>
          </w:p>
          <w:p w:rsidR="003F157F" w:rsidRPr="002A3B2F" w:rsidRDefault="003F157F" w:rsidP="003F157F">
            <w:pPr>
              <w:jc w:val="both"/>
              <w:rPr>
                <w:rFonts w:ascii="Bookman Old Style" w:hAnsi="Bookman Old Style"/>
                <w:lang w:val="en-US"/>
              </w:rPr>
            </w:pPr>
          </w:p>
          <w:p w:rsidR="00483578" w:rsidRPr="002A3B2F" w:rsidRDefault="00483578" w:rsidP="00483578">
            <w:pPr>
              <w:pStyle w:val="ListParagraph"/>
              <w:numPr>
                <w:ilvl w:val="0"/>
                <w:numId w:val="4"/>
              </w:numPr>
              <w:ind w:left="319"/>
              <w:jc w:val="both"/>
              <w:rPr>
                <w:rFonts w:ascii="Bookman Old Style" w:hAnsi="Bookman Old Style"/>
                <w:lang w:val="en-US"/>
              </w:rPr>
            </w:pPr>
            <w:r w:rsidRPr="002A3B2F">
              <w:rPr>
                <w:rFonts w:ascii="Bookman Old Style" w:hAnsi="Bookman Old Style"/>
                <w:lang w:val="en-US"/>
              </w:rPr>
              <w:t xml:space="preserve">bahwa </w:t>
            </w:r>
            <w:r w:rsidRPr="002A3B2F">
              <w:rPr>
                <w:rFonts w:ascii="Bookman Old Style" w:hAnsi="Bookman Old Style"/>
              </w:rPr>
              <w:t>peraturan Bupati Tabanan Nomor 23 Tahun 2008 tentang Pelimpahan Sebagian Kewenangan dibidang Perizinan kepada Kepala Badan Penanaman Modal dan Perizinan Daerah Kabupaten Tabanan tidak sesuai dengan perkembangan hukum dan kebutuhan masyarakat;</w:t>
            </w:r>
          </w:p>
          <w:p w:rsidR="003F157F" w:rsidRPr="002A3B2F" w:rsidRDefault="003F157F" w:rsidP="003F157F">
            <w:pPr>
              <w:jc w:val="both"/>
              <w:rPr>
                <w:rFonts w:ascii="Bookman Old Style" w:hAnsi="Bookman Old Style"/>
                <w:lang w:val="en-US"/>
              </w:rPr>
            </w:pPr>
          </w:p>
          <w:p w:rsidR="003F157F" w:rsidRPr="002A3B2F" w:rsidRDefault="00483578" w:rsidP="003F157F">
            <w:pPr>
              <w:pStyle w:val="ListParagraph"/>
              <w:numPr>
                <w:ilvl w:val="0"/>
                <w:numId w:val="4"/>
              </w:numPr>
              <w:ind w:left="319"/>
              <w:jc w:val="both"/>
              <w:rPr>
                <w:rFonts w:ascii="Bookman Old Style" w:hAnsi="Bookman Old Style"/>
                <w:lang w:val="en-US"/>
              </w:rPr>
            </w:pPr>
            <w:r w:rsidRPr="002A3B2F">
              <w:rPr>
                <w:rFonts w:ascii="Bookman Old Style" w:hAnsi="Bookman Old Style"/>
              </w:rPr>
              <w:t xml:space="preserve">bahwa dalam rangka mewujudkan pelayanan publik di bidang Perizinan dan Non Perizinan secara cepat, murah, mudah, </w:t>
            </w:r>
            <w:r w:rsidRPr="002A3B2F">
              <w:rPr>
                <w:rFonts w:ascii="Bookman Old Style" w:hAnsi="Bookman Old Style"/>
              </w:rPr>
              <w:lastRenderedPageBreak/>
              <w:t xml:space="preserve">transparan, pasti </w:t>
            </w:r>
            <w:r w:rsidRPr="002A3B2F">
              <w:rPr>
                <w:rFonts w:ascii="Bookman Old Style" w:hAnsi="Bookman Old Style"/>
                <w:lang w:val="en-US"/>
              </w:rPr>
              <w:t>serta</w:t>
            </w:r>
            <w:r w:rsidRPr="002A3B2F">
              <w:rPr>
                <w:rFonts w:ascii="Bookman Old Style" w:hAnsi="Bookman Old Style"/>
              </w:rPr>
              <w:t xml:space="preserve"> terjangkau </w:t>
            </w:r>
            <w:r w:rsidRPr="002A3B2F">
              <w:rPr>
                <w:rFonts w:ascii="Bookman Old Style" w:hAnsi="Bookman Old Style"/>
                <w:lang w:val="en-US"/>
              </w:rPr>
              <w:t xml:space="preserve">oleh masyarakat </w:t>
            </w:r>
            <w:r w:rsidRPr="002A3B2F">
              <w:rPr>
                <w:rFonts w:ascii="Bookman Old Style" w:hAnsi="Bookman Old Style"/>
              </w:rPr>
              <w:t xml:space="preserve">dipandang perlu untuk melimpahkan wewenang penandatanganan Perizinan dan Non Perizinan kepada Kepala Badan Penanaman Modal dan Perizinan Daerah Kabupaten Tabanan ; </w:t>
            </w:r>
          </w:p>
          <w:p w:rsidR="003F157F" w:rsidRPr="002A3B2F" w:rsidRDefault="003F157F" w:rsidP="003F157F">
            <w:pPr>
              <w:jc w:val="both"/>
              <w:rPr>
                <w:rFonts w:ascii="Bookman Old Style" w:hAnsi="Bookman Old Style"/>
                <w:lang w:val="en-US"/>
              </w:rPr>
            </w:pPr>
          </w:p>
          <w:p w:rsidR="00483578" w:rsidRPr="002A3B2F" w:rsidRDefault="00483578" w:rsidP="00483578">
            <w:pPr>
              <w:pStyle w:val="ListParagraph"/>
              <w:numPr>
                <w:ilvl w:val="0"/>
                <w:numId w:val="4"/>
              </w:numPr>
              <w:ind w:left="319"/>
              <w:jc w:val="both"/>
              <w:rPr>
                <w:rFonts w:ascii="Bookman Old Style" w:hAnsi="Bookman Old Style"/>
              </w:rPr>
            </w:pPr>
            <w:r w:rsidRPr="002A3B2F">
              <w:rPr>
                <w:rFonts w:ascii="Bookman Old Style" w:hAnsi="Bookman Old Style"/>
              </w:rPr>
              <w:t xml:space="preserve">bahwa berdasarkan pertimbangan sebagaimana dimaksud huruf a, huruf b, </w:t>
            </w:r>
            <w:r w:rsidRPr="002A3B2F">
              <w:rPr>
                <w:rFonts w:ascii="Bookman Old Style" w:hAnsi="Bookman Old Style"/>
                <w:lang w:val="en-US"/>
              </w:rPr>
              <w:t xml:space="preserve">dan </w:t>
            </w:r>
            <w:r w:rsidRPr="002A3B2F">
              <w:rPr>
                <w:rFonts w:ascii="Bookman Old Style" w:hAnsi="Bookman Old Style"/>
              </w:rPr>
              <w:t>huruf c</w:t>
            </w:r>
            <w:r w:rsidRPr="002A3B2F">
              <w:rPr>
                <w:rFonts w:ascii="Bookman Old Style" w:hAnsi="Bookman Old Style"/>
                <w:lang w:val="en-US"/>
              </w:rPr>
              <w:t>,</w:t>
            </w:r>
            <w:r w:rsidRPr="002A3B2F">
              <w:rPr>
                <w:rFonts w:ascii="Bookman Old Style" w:hAnsi="Bookman Old Style"/>
              </w:rPr>
              <w:t xml:space="preserve"> maka perlu </w:t>
            </w:r>
            <w:r w:rsidRPr="002A3B2F">
              <w:rPr>
                <w:rFonts w:ascii="Bookman Old Style" w:hAnsi="Bookman Old Style"/>
                <w:lang w:val="en-US"/>
              </w:rPr>
              <w:t>mene</w:t>
            </w:r>
            <w:r w:rsidRPr="002A3B2F">
              <w:rPr>
                <w:rFonts w:ascii="Bookman Old Style" w:hAnsi="Bookman Old Style"/>
              </w:rPr>
              <w:t>tapkan Peraturan Bupati</w:t>
            </w:r>
            <w:r w:rsidRPr="002A3B2F">
              <w:rPr>
                <w:rFonts w:ascii="Bookman Old Style" w:hAnsi="Bookman Old Style"/>
                <w:lang w:val="en-US"/>
              </w:rPr>
              <w:t xml:space="preserve"> tentang </w:t>
            </w:r>
            <w:r w:rsidRPr="002A3B2F">
              <w:rPr>
                <w:rFonts w:ascii="Bookman Old Style" w:hAnsi="Bookman Old Style"/>
              </w:rPr>
              <w:t>Pelimpahan Kewenangan Penandatanganan Perizinan Dan Non Perizinan Kepada Kepala Badan Penanaman Modal Dan Perizinan Daerah Kabupaten Tabanan;</w:t>
            </w:r>
          </w:p>
          <w:p w:rsidR="003F157F" w:rsidRDefault="003F157F" w:rsidP="003F157F">
            <w:pPr>
              <w:jc w:val="both"/>
              <w:rPr>
                <w:rFonts w:ascii="Bookman Old Style" w:hAnsi="Bookman Old Style"/>
                <w:lang w:val="en-US"/>
              </w:rPr>
            </w:pPr>
          </w:p>
          <w:p w:rsidR="003F157F" w:rsidRDefault="003F157F" w:rsidP="003F157F">
            <w:pPr>
              <w:pStyle w:val="BodyTextIndent"/>
              <w:numPr>
                <w:ilvl w:val="0"/>
                <w:numId w:val="5"/>
              </w:numPr>
              <w:spacing w:line="240" w:lineRule="auto"/>
              <w:ind w:left="409" w:hanging="450"/>
              <w:rPr>
                <w:rFonts w:ascii="Bookman Old Style" w:hAnsi="Bookman Old Style" w:cs="Tahoma"/>
                <w:sz w:val="22"/>
                <w:szCs w:val="22"/>
                <w:lang w:val="en-US"/>
              </w:rPr>
            </w:pPr>
            <w:r w:rsidRPr="002A3B2F">
              <w:rPr>
                <w:rFonts w:ascii="Bookman Old Style" w:hAnsi="Bookman Old Style" w:cs="Tahoma"/>
                <w:sz w:val="22"/>
                <w:szCs w:val="22"/>
              </w:rPr>
              <w:t xml:space="preserve">Undang – </w:t>
            </w:r>
            <w:r w:rsidRPr="002A3B2F">
              <w:rPr>
                <w:rFonts w:ascii="Bookman Old Style" w:hAnsi="Bookman Old Style" w:cs="Tahoma"/>
                <w:sz w:val="22"/>
                <w:szCs w:val="22"/>
                <w:lang w:val="en-US"/>
              </w:rPr>
              <w:t>U</w:t>
            </w:r>
            <w:r w:rsidRPr="002A3B2F">
              <w:rPr>
                <w:rFonts w:ascii="Bookman Old Style" w:hAnsi="Bookman Old Style" w:cs="Tahoma"/>
                <w:sz w:val="22"/>
                <w:szCs w:val="22"/>
              </w:rPr>
              <w:t xml:space="preserve">ndang Nomor 69 Tahun 1958 tentang Pembentukan Daerah – daerah </w:t>
            </w:r>
            <w:r w:rsidR="002A3B2F">
              <w:rPr>
                <w:rFonts w:ascii="Bookman Old Style" w:hAnsi="Bookman Old Style" w:cs="Tahoma"/>
                <w:sz w:val="22"/>
                <w:szCs w:val="22"/>
              </w:rPr>
              <w:t>Tingkat II dalam wilayah daerah</w:t>
            </w:r>
            <w:r w:rsidRPr="002A3B2F">
              <w:rPr>
                <w:rFonts w:ascii="Bookman Old Style" w:hAnsi="Bookman Old Style" w:cs="Tahoma"/>
                <w:sz w:val="22"/>
                <w:szCs w:val="22"/>
              </w:rPr>
              <w:t>–daerah tingkat I Undang - Undang Nomor 69 Tahun 1958 tentang Pembentukan Daerah - Daerah Tingkat II dalam wilayah Daerah</w:t>
            </w:r>
            <w:r w:rsidRPr="002A3B2F">
              <w:rPr>
                <w:rFonts w:ascii="Bookman Old Style" w:hAnsi="Bookman Old Style" w:cs="Tahoma"/>
                <w:sz w:val="22"/>
                <w:szCs w:val="22"/>
                <w:lang w:val="en-US"/>
              </w:rPr>
              <w:t>-</w:t>
            </w:r>
            <w:r w:rsidRPr="002A3B2F">
              <w:rPr>
                <w:rFonts w:ascii="Bookman Old Style" w:hAnsi="Bookman Old Style" w:cs="Tahoma"/>
                <w:sz w:val="22"/>
                <w:szCs w:val="22"/>
              </w:rPr>
              <w:t>Daerah Tingkat I Bali, Nusa Tenggara Barat dan Nusa Tenggara Timur (Lembaran Negara Republik Indonesia Tahun 1958 Nomor 122; Tambahan Lembaran Negara Republik Indonesia Nomor 1655);</w:t>
            </w:r>
          </w:p>
          <w:p w:rsidR="00FE4782" w:rsidRPr="002A3B2F" w:rsidRDefault="00FE4782" w:rsidP="00FE4782">
            <w:pPr>
              <w:pStyle w:val="BodyTextIndent"/>
              <w:spacing w:line="240" w:lineRule="auto"/>
              <w:rPr>
                <w:rFonts w:ascii="Bookman Old Style" w:hAnsi="Bookman Old Style" w:cs="Tahoma"/>
                <w:sz w:val="22"/>
                <w:szCs w:val="22"/>
                <w:lang w:val="en-US"/>
              </w:rPr>
            </w:pPr>
          </w:p>
          <w:p w:rsidR="003F157F" w:rsidRDefault="003F157F" w:rsidP="003F157F">
            <w:pPr>
              <w:pStyle w:val="BodyTextIndent"/>
              <w:numPr>
                <w:ilvl w:val="0"/>
                <w:numId w:val="5"/>
              </w:numPr>
              <w:spacing w:line="240" w:lineRule="auto"/>
              <w:ind w:left="409" w:hanging="450"/>
              <w:rPr>
                <w:rFonts w:ascii="Bookman Old Style" w:hAnsi="Bookman Old Style" w:cs="Tahoma"/>
                <w:sz w:val="22"/>
                <w:szCs w:val="22"/>
                <w:lang w:val="en-US"/>
              </w:rPr>
            </w:pPr>
            <w:r w:rsidRPr="002A3B2F">
              <w:rPr>
                <w:rFonts w:ascii="Bookman Old Style" w:hAnsi="Bookman Old Style" w:cs="Tahoma"/>
                <w:sz w:val="22"/>
                <w:szCs w:val="22"/>
                <w:lang w:val="en-US"/>
              </w:rPr>
              <w:t xml:space="preserve">Undang – Undang Nomor </w:t>
            </w:r>
            <w:r w:rsidRPr="002A3B2F">
              <w:rPr>
                <w:rFonts w:ascii="Bookman Old Style" w:hAnsi="Bookman Old Style" w:cs="Tahoma"/>
                <w:sz w:val="22"/>
                <w:szCs w:val="22"/>
              </w:rPr>
              <w:t>23 Tahun 2014</w:t>
            </w:r>
            <w:r w:rsidRPr="002A3B2F">
              <w:rPr>
                <w:rFonts w:ascii="Bookman Old Style" w:hAnsi="Bookman Old Style" w:cs="Tahoma"/>
                <w:sz w:val="22"/>
                <w:szCs w:val="22"/>
                <w:lang w:val="en-US"/>
              </w:rPr>
              <w:t xml:space="preserve"> tentang Pemerintahan Daerah </w:t>
            </w:r>
            <w:r w:rsidRPr="002A3B2F">
              <w:rPr>
                <w:rFonts w:ascii="Bookman Old Style" w:hAnsi="Bookman Old Style" w:cs="Tahoma"/>
                <w:sz w:val="22"/>
                <w:szCs w:val="22"/>
              </w:rPr>
              <w:t>(Lembaran Negara Republik Indonesia Tahun 2014 Nomor 5587);</w:t>
            </w:r>
          </w:p>
          <w:p w:rsidR="00FE4782" w:rsidRPr="002A3B2F" w:rsidRDefault="00FE4782" w:rsidP="00FE4782">
            <w:pPr>
              <w:pStyle w:val="BodyTextIndent"/>
              <w:spacing w:line="240" w:lineRule="auto"/>
              <w:ind w:left="0" w:firstLine="0"/>
              <w:rPr>
                <w:rFonts w:ascii="Bookman Old Style" w:hAnsi="Bookman Old Style" w:cs="Tahoma"/>
                <w:sz w:val="22"/>
                <w:szCs w:val="22"/>
                <w:lang w:val="en-US"/>
              </w:rPr>
            </w:pPr>
          </w:p>
          <w:p w:rsidR="003F157F" w:rsidRPr="002A3B2F" w:rsidRDefault="003F157F" w:rsidP="003F157F">
            <w:pPr>
              <w:pStyle w:val="BodyTextIndent"/>
              <w:numPr>
                <w:ilvl w:val="0"/>
                <w:numId w:val="5"/>
              </w:numPr>
              <w:spacing w:line="240" w:lineRule="auto"/>
              <w:ind w:left="409" w:hanging="450"/>
              <w:rPr>
                <w:rFonts w:ascii="Bookman Old Style" w:hAnsi="Bookman Old Style" w:cs="Tahoma"/>
                <w:sz w:val="22"/>
                <w:szCs w:val="22"/>
                <w:lang w:val="en-US"/>
              </w:rPr>
            </w:pPr>
            <w:r w:rsidRPr="002A3B2F">
              <w:rPr>
                <w:rFonts w:ascii="Bookman Old Style" w:hAnsi="Bookman Old Style" w:cs="Tahoma"/>
                <w:sz w:val="22"/>
                <w:szCs w:val="22"/>
              </w:rPr>
              <w:t>Undang-Undang Nomor 33 Tahun 2004 Tentang Perimbangan Keuangan antara Pemerintah Pusat dan Pemerintah Daerah ( Lembaran negara Republik Indonesia Tahun 2004 Nomor 126, Tambahan Lembaran Negara Republik Indonesia Nomor 4438 );</w:t>
            </w:r>
          </w:p>
          <w:p w:rsidR="003F157F" w:rsidRDefault="003F157F" w:rsidP="003F157F">
            <w:pPr>
              <w:pStyle w:val="BodyTextIndent"/>
              <w:numPr>
                <w:ilvl w:val="0"/>
                <w:numId w:val="5"/>
              </w:numPr>
              <w:spacing w:line="240" w:lineRule="auto"/>
              <w:ind w:left="409" w:hanging="450"/>
              <w:rPr>
                <w:rFonts w:ascii="Bookman Old Style" w:hAnsi="Bookman Old Style" w:cs="Tahoma"/>
                <w:sz w:val="22"/>
                <w:szCs w:val="22"/>
                <w:lang w:val="en-US"/>
              </w:rPr>
            </w:pPr>
            <w:r w:rsidRPr="002A3B2F">
              <w:rPr>
                <w:rFonts w:ascii="Bookman Old Style" w:hAnsi="Bookman Old Style" w:cs="Tahoma"/>
                <w:sz w:val="22"/>
                <w:szCs w:val="22"/>
              </w:rPr>
              <w:lastRenderedPageBreak/>
              <w:t>Undang-undang Nomor 25 Tahun 2007 tentang Penanaman Modal (LembaranNegara Republik Indonesia Tahun 2007 Nomor 67, Tambahan Lembaran Negara Republik Indonesia Nomor 4725);</w:t>
            </w:r>
          </w:p>
          <w:p w:rsidR="00FE4782" w:rsidRDefault="00FE4782" w:rsidP="00FE4782">
            <w:pPr>
              <w:pStyle w:val="BodyTextIndent"/>
              <w:spacing w:line="240" w:lineRule="auto"/>
              <w:ind w:left="409" w:firstLine="0"/>
              <w:rPr>
                <w:rFonts w:ascii="Bookman Old Style" w:hAnsi="Bookman Old Style" w:cs="Tahoma"/>
                <w:sz w:val="22"/>
                <w:szCs w:val="22"/>
                <w:lang w:val="en-US"/>
              </w:rPr>
            </w:pPr>
          </w:p>
          <w:p w:rsidR="003F157F" w:rsidRDefault="003F157F" w:rsidP="003F157F">
            <w:pPr>
              <w:pStyle w:val="BodyTextIndent"/>
              <w:numPr>
                <w:ilvl w:val="0"/>
                <w:numId w:val="5"/>
              </w:numPr>
              <w:spacing w:line="240" w:lineRule="auto"/>
              <w:ind w:left="409" w:hanging="450"/>
              <w:rPr>
                <w:rFonts w:ascii="Bookman Old Style" w:hAnsi="Bookman Old Style" w:cs="Tahoma"/>
                <w:sz w:val="22"/>
                <w:szCs w:val="22"/>
                <w:lang w:val="en-US"/>
              </w:rPr>
            </w:pPr>
            <w:r w:rsidRPr="002A3B2F">
              <w:rPr>
                <w:rFonts w:ascii="Bookman Old Style" w:hAnsi="Bookman Old Style" w:cs="Tahoma"/>
                <w:sz w:val="22"/>
                <w:szCs w:val="22"/>
              </w:rPr>
              <w:t>Peraturan Pemerintah Nomor 79 Tahun 2005 tentang Pedoman Pembinaan dan Pengawasan Penyelenggaraan Pemerintah Daerah (Lembaran Negara Republik Indonesia Tahun 2005 Nomor 165, Tambahan Lembaran Negara Republik Indonesia Nomor 4593);</w:t>
            </w:r>
          </w:p>
          <w:p w:rsidR="00FE4782" w:rsidRPr="002A3B2F" w:rsidRDefault="00FE4782" w:rsidP="00FE4782">
            <w:pPr>
              <w:pStyle w:val="BodyTextIndent"/>
              <w:spacing w:line="240" w:lineRule="auto"/>
              <w:ind w:left="0" w:firstLine="0"/>
              <w:rPr>
                <w:rFonts w:ascii="Bookman Old Style" w:hAnsi="Bookman Old Style" w:cs="Tahoma"/>
                <w:sz w:val="22"/>
                <w:szCs w:val="22"/>
                <w:lang w:val="en-US"/>
              </w:rPr>
            </w:pPr>
          </w:p>
          <w:p w:rsidR="003F157F" w:rsidRDefault="003F157F" w:rsidP="003F157F">
            <w:pPr>
              <w:pStyle w:val="BodyTextIndent"/>
              <w:numPr>
                <w:ilvl w:val="0"/>
                <w:numId w:val="5"/>
              </w:numPr>
              <w:spacing w:line="240" w:lineRule="auto"/>
              <w:ind w:left="409" w:hanging="450"/>
              <w:rPr>
                <w:rFonts w:ascii="Bookman Old Style" w:hAnsi="Bookman Old Style" w:cs="Tahoma"/>
                <w:sz w:val="22"/>
                <w:szCs w:val="22"/>
                <w:lang w:val="en-US"/>
              </w:rPr>
            </w:pPr>
            <w:r w:rsidRPr="002A3B2F">
              <w:rPr>
                <w:rFonts w:ascii="Bookman Old Style" w:hAnsi="Bookman Old Style" w:cs="Tahoma"/>
                <w:sz w:val="22"/>
                <w:szCs w:val="22"/>
              </w:rPr>
              <w:t>Peraturan Pemerintah Nomor 45 Tahun 2008 tentang Pedoman Pemberian Intensif dan Pemberian Kemudahan Penanaman Modal di Daerah (Lembaran Negara republik Indonesia Tahun 2008 Nomor 88, Tambahan Lembaran Negara Republik Indonesia Nomor 4861);</w:t>
            </w:r>
          </w:p>
          <w:p w:rsidR="00FE4782" w:rsidRPr="002A3B2F" w:rsidRDefault="00FE4782" w:rsidP="00FE4782">
            <w:pPr>
              <w:pStyle w:val="BodyTextIndent"/>
              <w:spacing w:line="240" w:lineRule="auto"/>
              <w:ind w:left="0" w:firstLine="0"/>
              <w:rPr>
                <w:rFonts w:ascii="Bookman Old Style" w:hAnsi="Bookman Old Style" w:cs="Tahoma"/>
                <w:sz w:val="22"/>
                <w:szCs w:val="22"/>
                <w:lang w:val="en-US"/>
              </w:rPr>
            </w:pPr>
          </w:p>
          <w:p w:rsidR="003F157F" w:rsidRDefault="003F157F" w:rsidP="003F157F">
            <w:pPr>
              <w:pStyle w:val="BodyTextIndent"/>
              <w:numPr>
                <w:ilvl w:val="0"/>
                <w:numId w:val="5"/>
              </w:numPr>
              <w:spacing w:line="240" w:lineRule="auto"/>
              <w:ind w:left="409" w:hanging="450"/>
              <w:rPr>
                <w:rFonts w:ascii="Bookman Old Style" w:hAnsi="Bookman Old Style" w:cs="Tahoma"/>
                <w:sz w:val="22"/>
                <w:szCs w:val="22"/>
                <w:lang w:val="en-US"/>
              </w:rPr>
            </w:pPr>
            <w:r w:rsidRPr="002A3B2F">
              <w:rPr>
                <w:rFonts w:ascii="Bookman Old Style" w:hAnsi="Bookman Old Style" w:cs="Tahoma"/>
                <w:sz w:val="22"/>
                <w:szCs w:val="22"/>
              </w:rPr>
              <w:t>Peraturan Presiden Nomor 27 Tahun 2009 tentang Palayanan Terpadu Satu Pintu di Bidang Penanaman Modal;</w:t>
            </w:r>
          </w:p>
          <w:p w:rsidR="00FE4782" w:rsidRPr="002A3B2F" w:rsidRDefault="00FE4782" w:rsidP="00FE4782">
            <w:pPr>
              <w:pStyle w:val="BodyTextIndent"/>
              <w:spacing w:line="240" w:lineRule="auto"/>
              <w:ind w:left="0" w:firstLine="0"/>
              <w:rPr>
                <w:rFonts w:ascii="Bookman Old Style" w:hAnsi="Bookman Old Style" w:cs="Tahoma"/>
                <w:sz w:val="22"/>
                <w:szCs w:val="22"/>
                <w:lang w:val="en-US"/>
              </w:rPr>
            </w:pPr>
          </w:p>
          <w:p w:rsidR="003F157F" w:rsidRDefault="003F157F" w:rsidP="003F157F">
            <w:pPr>
              <w:pStyle w:val="BodyTextIndent"/>
              <w:numPr>
                <w:ilvl w:val="0"/>
                <w:numId w:val="5"/>
              </w:numPr>
              <w:spacing w:line="240" w:lineRule="auto"/>
              <w:ind w:left="409" w:hanging="450"/>
              <w:rPr>
                <w:rFonts w:ascii="Bookman Old Style" w:hAnsi="Bookman Old Style" w:cs="Tahoma"/>
                <w:sz w:val="22"/>
                <w:szCs w:val="22"/>
                <w:lang w:val="en-US"/>
              </w:rPr>
            </w:pPr>
            <w:r w:rsidRPr="002A3B2F">
              <w:rPr>
                <w:rFonts w:ascii="Bookman Old Style" w:hAnsi="Bookman Old Style" w:cs="Tahoma"/>
                <w:sz w:val="22"/>
                <w:szCs w:val="22"/>
              </w:rPr>
              <w:t>Peraturan Menteri Dalam Negeri Nomor 13 Tahun 2006 tentang Pedoman Pengelolaan Keuangan Daerah sebagaimana telah diubah dengan Peraturan Menteri Dalam Negeri Nomor 21 Tahun 2011;</w:t>
            </w:r>
          </w:p>
          <w:p w:rsidR="00FE4782" w:rsidRPr="002A3B2F" w:rsidRDefault="00FE4782" w:rsidP="00FE4782">
            <w:pPr>
              <w:pStyle w:val="BodyTextIndent"/>
              <w:spacing w:line="240" w:lineRule="auto"/>
              <w:ind w:left="0" w:firstLine="0"/>
              <w:rPr>
                <w:rFonts w:ascii="Bookman Old Style" w:hAnsi="Bookman Old Style" w:cs="Tahoma"/>
                <w:sz w:val="22"/>
                <w:szCs w:val="22"/>
                <w:lang w:val="en-US"/>
              </w:rPr>
            </w:pPr>
          </w:p>
          <w:p w:rsidR="003F157F" w:rsidRDefault="003F157F" w:rsidP="003F157F">
            <w:pPr>
              <w:pStyle w:val="BodyTextIndent"/>
              <w:numPr>
                <w:ilvl w:val="0"/>
                <w:numId w:val="5"/>
              </w:numPr>
              <w:spacing w:line="240" w:lineRule="auto"/>
              <w:ind w:left="409" w:hanging="450"/>
              <w:rPr>
                <w:rFonts w:ascii="Bookman Old Style" w:hAnsi="Bookman Old Style" w:cs="Tahoma"/>
                <w:sz w:val="22"/>
                <w:szCs w:val="22"/>
                <w:lang w:val="en-US"/>
              </w:rPr>
            </w:pPr>
            <w:r w:rsidRPr="002A3B2F">
              <w:rPr>
                <w:rFonts w:ascii="Bookman Old Style" w:hAnsi="Bookman Old Style" w:cs="Tahoma"/>
                <w:sz w:val="22"/>
                <w:szCs w:val="22"/>
              </w:rPr>
              <w:t>Peraturan Menteri Dalam Negeri Nomor 24 Tahun 2006 tentang Pedoman Penyelenggaraan Pelayanan Terpadu Satu Pintu;</w:t>
            </w:r>
          </w:p>
          <w:p w:rsidR="00FE4782" w:rsidRPr="002A3B2F" w:rsidRDefault="00FE4782" w:rsidP="00FE4782">
            <w:pPr>
              <w:pStyle w:val="BodyTextIndent"/>
              <w:spacing w:line="240" w:lineRule="auto"/>
              <w:ind w:left="0" w:firstLine="0"/>
              <w:rPr>
                <w:rFonts w:ascii="Bookman Old Style" w:hAnsi="Bookman Old Style" w:cs="Tahoma"/>
                <w:sz w:val="22"/>
                <w:szCs w:val="22"/>
                <w:lang w:val="en-US"/>
              </w:rPr>
            </w:pPr>
          </w:p>
          <w:p w:rsidR="003F157F" w:rsidRDefault="003F157F" w:rsidP="003F157F">
            <w:pPr>
              <w:pStyle w:val="BodyTextIndent"/>
              <w:numPr>
                <w:ilvl w:val="0"/>
                <w:numId w:val="5"/>
              </w:numPr>
              <w:spacing w:line="240" w:lineRule="auto"/>
              <w:ind w:left="409" w:hanging="450"/>
              <w:rPr>
                <w:rFonts w:ascii="Bookman Old Style" w:hAnsi="Bookman Old Style" w:cs="Tahoma"/>
                <w:sz w:val="22"/>
                <w:szCs w:val="22"/>
                <w:lang w:val="en-US"/>
              </w:rPr>
            </w:pPr>
            <w:r w:rsidRPr="002A3B2F">
              <w:rPr>
                <w:rFonts w:ascii="Bookman Old Style" w:hAnsi="Bookman Old Style" w:cs="Tahoma"/>
                <w:sz w:val="22"/>
                <w:szCs w:val="22"/>
              </w:rPr>
              <w:t xml:space="preserve">Peraturan Menteri Dalam Negeri Nomor 20 Tahun 2008 tentang Pedoman Organisasi </w:t>
            </w:r>
            <w:r w:rsidRPr="002A3B2F">
              <w:rPr>
                <w:rFonts w:ascii="Bookman Old Style" w:hAnsi="Bookman Old Style" w:cs="Tahoma"/>
                <w:sz w:val="22"/>
                <w:szCs w:val="22"/>
              </w:rPr>
              <w:lastRenderedPageBreak/>
              <w:t>dan Tata</w:t>
            </w:r>
            <w:r w:rsidRPr="002A3B2F">
              <w:rPr>
                <w:rFonts w:ascii="Bookman Old Style" w:hAnsi="Bookman Old Style" w:cs="Tahoma"/>
                <w:sz w:val="22"/>
                <w:szCs w:val="22"/>
                <w:lang w:val="en-US"/>
              </w:rPr>
              <w:t xml:space="preserve"> </w:t>
            </w:r>
            <w:r w:rsidRPr="002A3B2F">
              <w:rPr>
                <w:rFonts w:ascii="Bookman Old Style" w:hAnsi="Bookman Old Style" w:cs="Tahoma"/>
                <w:sz w:val="22"/>
                <w:szCs w:val="22"/>
              </w:rPr>
              <w:t>kerja Unit Pelayanan Perizinan Terpadu di Daerah;</w:t>
            </w:r>
          </w:p>
          <w:p w:rsidR="00FE4782" w:rsidRPr="002A3B2F" w:rsidRDefault="00FE4782" w:rsidP="00FE4782">
            <w:pPr>
              <w:pStyle w:val="BodyTextIndent"/>
              <w:spacing w:line="240" w:lineRule="auto"/>
              <w:ind w:left="0" w:firstLine="0"/>
              <w:rPr>
                <w:rFonts w:ascii="Bookman Old Style" w:hAnsi="Bookman Old Style" w:cs="Tahoma"/>
                <w:sz w:val="22"/>
                <w:szCs w:val="22"/>
                <w:lang w:val="en-US"/>
              </w:rPr>
            </w:pPr>
          </w:p>
          <w:p w:rsidR="003F157F" w:rsidRDefault="003F157F" w:rsidP="003F157F">
            <w:pPr>
              <w:pStyle w:val="BodyTextIndent"/>
              <w:numPr>
                <w:ilvl w:val="0"/>
                <w:numId w:val="5"/>
              </w:numPr>
              <w:spacing w:line="240" w:lineRule="auto"/>
              <w:ind w:left="409" w:hanging="450"/>
              <w:rPr>
                <w:rFonts w:ascii="Bookman Old Style" w:hAnsi="Bookman Old Style" w:cs="Tahoma"/>
                <w:sz w:val="22"/>
                <w:szCs w:val="22"/>
                <w:lang w:val="en-US"/>
              </w:rPr>
            </w:pPr>
            <w:r w:rsidRPr="002A3B2F">
              <w:rPr>
                <w:rFonts w:ascii="Bookman Old Style" w:hAnsi="Bookman Old Style" w:cs="Tahoma"/>
                <w:sz w:val="22"/>
                <w:szCs w:val="22"/>
              </w:rPr>
              <w:t>Peraturan Menteri Dalam Negeri Nomor 1 Tahun 2014 tentang Pembentukan Produk Hukum Daerah;</w:t>
            </w:r>
          </w:p>
          <w:p w:rsidR="00FE4782" w:rsidRPr="002A3B2F" w:rsidRDefault="00FE4782" w:rsidP="00FE4782">
            <w:pPr>
              <w:pStyle w:val="BodyTextIndent"/>
              <w:spacing w:line="240" w:lineRule="auto"/>
              <w:ind w:left="0" w:firstLine="0"/>
              <w:rPr>
                <w:rFonts w:ascii="Bookman Old Style" w:hAnsi="Bookman Old Style" w:cs="Tahoma"/>
                <w:sz w:val="22"/>
                <w:szCs w:val="22"/>
                <w:lang w:val="en-US"/>
              </w:rPr>
            </w:pPr>
          </w:p>
          <w:p w:rsidR="003F157F" w:rsidRDefault="003F157F" w:rsidP="003F157F">
            <w:pPr>
              <w:pStyle w:val="BodyTextIndent"/>
              <w:numPr>
                <w:ilvl w:val="0"/>
                <w:numId w:val="5"/>
              </w:numPr>
              <w:spacing w:line="240" w:lineRule="auto"/>
              <w:ind w:left="409" w:hanging="450"/>
              <w:rPr>
                <w:rFonts w:ascii="Bookman Old Style" w:hAnsi="Bookman Old Style" w:cs="Tahoma"/>
                <w:sz w:val="22"/>
                <w:szCs w:val="22"/>
                <w:lang w:val="en-US"/>
              </w:rPr>
            </w:pPr>
            <w:r w:rsidRPr="002A3B2F">
              <w:rPr>
                <w:rFonts w:ascii="Bookman Old Style" w:hAnsi="Bookman Old Style" w:cs="Tahoma"/>
                <w:sz w:val="22"/>
                <w:szCs w:val="22"/>
              </w:rPr>
              <w:t>Peraturan Kepala Badan Koordinasi Penanaman Modal Nomor 11 Tahun 2009 tentang Pelayanan Terpadu Satu Pintu di Bidang Penanaman Modal;</w:t>
            </w:r>
          </w:p>
          <w:p w:rsidR="00FE4782" w:rsidRPr="002A3B2F" w:rsidRDefault="00FE4782" w:rsidP="00FE4782">
            <w:pPr>
              <w:pStyle w:val="BodyTextIndent"/>
              <w:spacing w:line="240" w:lineRule="auto"/>
              <w:ind w:left="0" w:firstLine="0"/>
              <w:rPr>
                <w:rFonts w:ascii="Bookman Old Style" w:hAnsi="Bookman Old Style" w:cs="Tahoma"/>
                <w:sz w:val="22"/>
                <w:szCs w:val="22"/>
                <w:lang w:val="en-US"/>
              </w:rPr>
            </w:pPr>
          </w:p>
          <w:p w:rsidR="003F157F" w:rsidRDefault="003F157F" w:rsidP="003F157F">
            <w:pPr>
              <w:pStyle w:val="BodyTextIndent"/>
              <w:numPr>
                <w:ilvl w:val="0"/>
                <w:numId w:val="5"/>
              </w:numPr>
              <w:spacing w:line="240" w:lineRule="auto"/>
              <w:ind w:left="409" w:hanging="450"/>
              <w:rPr>
                <w:rFonts w:ascii="Bookman Old Style" w:hAnsi="Bookman Old Style" w:cs="Tahoma"/>
                <w:sz w:val="22"/>
                <w:szCs w:val="22"/>
                <w:lang w:val="en-US"/>
              </w:rPr>
            </w:pPr>
            <w:r w:rsidRPr="002A3B2F">
              <w:rPr>
                <w:rFonts w:ascii="Bookman Old Style" w:hAnsi="Bookman Old Style" w:cs="Tahoma"/>
                <w:sz w:val="22"/>
                <w:szCs w:val="22"/>
              </w:rPr>
              <w:t>Peraturan Kepala Badan Koordinasi Penanaman Modal Nomor 12 Tahun 2009 tentang Pedoman dan Tata Cara Permohonan di Bidang Penanaman Modal;</w:t>
            </w:r>
          </w:p>
          <w:p w:rsidR="0009221D" w:rsidRPr="002A3B2F" w:rsidRDefault="0009221D" w:rsidP="0009221D">
            <w:pPr>
              <w:pStyle w:val="BodyTextIndent"/>
              <w:spacing w:line="240" w:lineRule="auto"/>
              <w:ind w:left="0" w:firstLine="0"/>
              <w:rPr>
                <w:rFonts w:ascii="Bookman Old Style" w:hAnsi="Bookman Old Style" w:cs="Tahoma"/>
                <w:sz w:val="22"/>
                <w:szCs w:val="22"/>
                <w:lang w:val="en-US"/>
              </w:rPr>
            </w:pPr>
          </w:p>
          <w:p w:rsidR="003F157F" w:rsidRDefault="003F157F" w:rsidP="003F157F">
            <w:pPr>
              <w:pStyle w:val="BodyTextIndent"/>
              <w:numPr>
                <w:ilvl w:val="0"/>
                <w:numId w:val="5"/>
              </w:numPr>
              <w:spacing w:line="240" w:lineRule="auto"/>
              <w:ind w:left="409" w:hanging="450"/>
              <w:rPr>
                <w:rFonts w:ascii="Bookman Old Style" w:hAnsi="Bookman Old Style" w:cs="Tahoma"/>
                <w:sz w:val="22"/>
                <w:szCs w:val="22"/>
                <w:lang w:val="en-US"/>
              </w:rPr>
            </w:pPr>
            <w:r w:rsidRPr="002A3B2F">
              <w:rPr>
                <w:rFonts w:ascii="Bookman Old Style" w:hAnsi="Bookman Old Style" w:cs="Tahoma"/>
                <w:sz w:val="22"/>
                <w:szCs w:val="22"/>
                <w:lang w:val="en-US"/>
              </w:rPr>
              <w:t>Peraturan Kepala Badan Koordinasi Penanaman Modal Nomor 13 Tahun 2009 tentang Pedoman dan Tata Cara Pengendalian Pelaksanaan Penanaman Modal (Berita Negara Republik Indonesia Tahun 2009 Nomor 509);</w:t>
            </w:r>
          </w:p>
          <w:p w:rsidR="00FE4782" w:rsidRPr="002A3B2F" w:rsidRDefault="00FE4782" w:rsidP="00FE4782">
            <w:pPr>
              <w:pStyle w:val="BodyTextIndent"/>
              <w:spacing w:line="240" w:lineRule="auto"/>
              <w:ind w:left="0" w:firstLine="0"/>
              <w:rPr>
                <w:rFonts w:ascii="Bookman Old Style" w:hAnsi="Bookman Old Style" w:cs="Tahoma"/>
                <w:sz w:val="22"/>
                <w:szCs w:val="22"/>
                <w:lang w:val="en-US"/>
              </w:rPr>
            </w:pPr>
          </w:p>
          <w:p w:rsidR="003F157F" w:rsidRDefault="003F157F" w:rsidP="003F157F">
            <w:pPr>
              <w:pStyle w:val="BodyTextIndent"/>
              <w:numPr>
                <w:ilvl w:val="0"/>
                <w:numId w:val="5"/>
              </w:numPr>
              <w:spacing w:line="240" w:lineRule="auto"/>
              <w:ind w:left="409" w:hanging="450"/>
              <w:rPr>
                <w:rFonts w:ascii="Bookman Old Style" w:hAnsi="Bookman Old Style" w:cs="Tahoma"/>
                <w:sz w:val="22"/>
                <w:szCs w:val="22"/>
                <w:lang w:val="en-US"/>
              </w:rPr>
            </w:pPr>
            <w:r w:rsidRPr="002A3B2F">
              <w:rPr>
                <w:rFonts w:ascii="Bookman Old Style" w:hAnsi="Bookman Old Style" w:cs="Tahoma"/>
                <w:sz w:val="22"/>
                <w:szCs w:val="22"/>
                <w:lang w:val="en-US"/>
              </w:rPr>
              <w:t>Peraturan Kepala Badan Koordinasi Penanaman Modal Nomor 14 Tahun 2009 tentang Sistem Pelayanan Informasi dan Perizinan;</w:t>
            </w:r>
          </w:p>
          <w:p w:rsidR="00FE4782" w:rsidRPr="002A3B2F" w:rsidRDefault="00FE4782" w:rsidP="00FE4782">
            <w:pPr>
              <w:pStyle w:val="BodyTextIndent"/>
              <w:spacing w:line="240" w:lineRule="auto"/>
              <w:ind w:left="0" w:firstLine="0"/>
              <w:rPr>
                <w:rFonts w:ascii="Bookman Old Style" w:hAnsi="Bookman Old Style" w:cs="Tahoma"/>
                <w:sz w:val="22"/>
                <w:szCs w:val="22"/>
                <w:lang w:val="en-US"/>
              </w:rPr>
            </w:pPr>
          </w:p>
          <w:p w:rsidR="003F157F" w:rsidRDefault="003F157F" w:rsidP="003F157F">
            <w:pPr>
              <w:pStyle w:val="BodyTextIndent"/>
              <w:numPr>
                <w:ilvl w:val="0"/>
                <w:numId w:val="5"/>
              </w:numPr>
              <w:spacing w:line="240" w:lineRule="auto"/>
              <w:ind w:left="409" w:hanging="450"/>
              <w:rPr>
                <w:rFonts w:ascii="Bookman Old Style" w:hAnsi="Bookman Old Style" w:cs="Tahoma"/>
                <w:sz w:val="22"/>
                <w:szCs w:val="22"/>
                <w:lang w:val="en-US"/>
              </w:rPr>
            </w:pPr>
            <w:r w:rsidRPr="002A3B2F">
              <w:rPr>
                <w:rFonts w:ascii="Bookman Old Style" w:hAnsi="Bookman Old Style" w:cs="Tahoma"/>
                <w:sz w:val="22"/>
                <w:szCs w:val="22"/>
                <w:lang w:val="en-US"/>
              </w:rPr>
              <w:t>Peraturan Bersama Menteri Dalam Negeri, Menteri Tenaga Kerja dan Transmigrasi, serta Kepala Badan Koordinasi Penanaman Modal Nomor 69 Tahun 2009, Nomor M.THT-08-AH.01, Nomor 60/MDAG/Per/12/2009; Nomor 30/MEN/XII/2009; Nomor 10 Tahun 2009 tentang Percepatan Pelayanan Perizinan dan Non Perizinan untuk Memulai Usaha;</w:t>
            </w:r>
          </w:p>
          <w:p w:rsidR="00FE4782" w:rsidRDefault="00FE4782" w:rsidP="00FE4782">
            <w:pPr>
              <w:pStyle w:val="ListParagraph"/>
              <w:rPr>
                <w:rFonts w:ascii="Bookman Old Style" w:hAnsi="Bookman Old Style" w:cs="Tahoma"/>
                <w:lang w:val="en-US"/>
              </w:rPr>
            </w:pPr>
          </w:p>
          <w:p w:rsidR="00FE4782" w:rsidRPr="002A3B2F" w:rsidRDefault="00FE4782" w:rsidP="00FE4782">
            <w:pPr>
              <w:pStyle w:val="BodyTextIndent"/>
              <w:spacing w:line="240" w:lineRule="auto"/>
              <w:ind w:left="0" w:firstLine="0"/>
              <w:rPr>
                <w:rFonts w:ascii="Bookman Old Style" w:hAnsi="Bookman Old Style" w:cs="Tahoma"/>
                <w:sz w:val="22"/>
                <w:szCs w:val="22"/>
                <w:lang w:val="en-US"/>
              </w:rPr>
            </w:pPr>
          </w:p>
          <w:p w:rsidR="003F157F" w:rsidRDefault="003F157F" w:rsidP="003F157F">
            <w:pPr>
              <w:pStyle w:val="BodyTextIndent"/>
              <w:numPr>
                <w:ilvl w:val="0"/>
                <w:numId w:val="5"/>
              </w:numPr>
              <w:spacing w:line="240" w:lineRule="auto"/>
              <w:ind w:left="409" w:hanging="450"/>
              <w:rPr>
                <w:rFonts w:ascii="Bookman Old Style" w:hAnsi="Bookman Old Style" w:cs="Tahoma"/>
                <w:color w:val="000000"/>
                <w:sz w:val="22"/>
                <w:szCs w:val="22"/>
                <w:lang w:val="en-US"/>
              </w:rPr>
            </w:pPr>
            <w:r w:rsidRPr="002A3B2F">
              <w:rPr>
                <w:rFonts w:ascii="Bookman Old Style" w:hAnsi="Bookman Old Style" w:cs="Tahoma"/>
                <w:color w:val="000000"/>
                <w:sz w:val="22"/>
                <w:szCs w:val="22"/>
              </w:rPr>
              <w:lastRenderedPageBreak/>
              <w:t>Peraturan Daerah Kabupaten Tabanan Nomor 2 Tahun 2008 tentang Penetapan Urusan Pemerintahan Daerah Kabupaten Tabanan</w:t>
            </w:r>
            <w:r w:rsidRPr="002A3B2F">
              <w:rPr>
                <w:rFonts w:ascii="Bookman Old Style" w:hAnsi="Bookman Old Style" w:cs="Tahoma"/>
                <w:color w:val="000000"/>
                <w:sz w:val="22"/>
                <w:szCs w:val="22"/>
                <w:lang w:val="en-US"/>
              </w:rPr>
              <w:t>;</w:t>
            </w:r>
          </w:p>
          <w:p w:rsidR="00FE4782" w:rsidRPr="002A3B2F" w:rsidRDefault="00FE4782" w:rsidP="00FE4782">
            <w:pPr>
              <w:pStyle w:val="BodyTextIndent"/>
              <w:spacing w:line="240" w:lineRule="auto"/>
              <w:ind w:left="409" w:firstLine="0"/>
              <w:rPr>
                <w:rFonts w:ascii="Bookman Old Style" w:hAnsi="Bookman Old Style" w:cs="Tahoma"/>
                <w:color w:val="000000"/>
                <w:sz w:val="22"/>
                <w:szCs w:val="22"/>
                <w:lang w:val="en-US"/>
              </w:rPr>
            </w:pPr>
          </w:p>
          <w:p w:rsidR="003F157F" w:rsidRPr="00FE4782" w:rsidRDefault="003F157F" w:rsidP="003F157F">
            <w:pPr>
              <w:pStyle w:val="ListParagraph"/>
              <w:numPr>
                <w:ilvl w:val="0"/>
                <w:numId w:val="5"/>
              </w:numPr>
              <w:ind w:left="409" w:hanging="450"/>
              <w:jc w:val="both"/>
              <w:rPr>
                <w:rFonts w:ascii="Bookman Old Style" w:hAnsi="Bookman Old Style"/>
                <w:lang w:val="en-US"/>
              </w:rPr>
            </w:pPr>
            <w:r w:rsidRPr="002A3B2F">
              <w:rPr>
                <w:rFonts w:ascii="Bookman Old Style" w:hAnsi="Bookman Old Style" w:cs="Tahoma"/>
                <w:color w:val="000000"/>
              </w:rPr>
              <w:t>Peraturan Daerah Kabupaten Tabanan Nomor 12 Tahun 2013 tentang Anggaran Pendapatan dan Belanja Daerah Tahun Anggaran 2014 (Lembaran Daerah Kabupaten Tabanan Tahun 2013 Nomor 12, Tambahan Lembaran Da</w:t>
            </w:r>
            <w:r w:rsidRPr="002A3B2F">
              <w:rPr>
                <w:rFonts w:ascii="Bookman Old Style" w:hAnsi="Bookman Old Style" w:cs="Tahoma"/>
                <w:color w:val="000000"/>
                <w:lang w:val="en-US"/>
              </w:rPr>
              <w:t>e</w:t>
            </w:r>
            <w:r w:rsidRPr="002A3B2F">
              <w:rPr>
                <w:rFonts w:ascii="Bookman Old Style" w:hAnsi="Bookman Old Style" w:cs="Tahoma"/>
                <w:color w:val="000000"/>
              </w:rPr>
              <w:t>rah Kabupaten Tabanan Nomor 12) sebagaimana telah diubah dengan Peraturan Daerah Kabupaten Tabanan Nomor 13 Tahun 2014 tentang Perubahan Atas Peraturan Daerah Nomor 12 Tahun 2013 tentang Anggaran Pendapatan dan Belanja Daerah Tahun Anggaran 2014 (Lembaran Daerah Kabupaten Tabanan Tahun 2014 Nomor 13, Tambahan Lembaran Da</w:t>
            </w:r>
            <w:r w:rsidR="0009221D">
              <w:rPr>
                <w:rFonts w:ascii="Bookman Old Style" w:hAnsi="Bookman Old Style" w:cs="Tahoma"/>
                <w:color w:val="000000"/>
              </w:rPr>
              <w:t>erah Kabupaten Tabanan Nomor 13</w:t>
            </w:r>
            <w:r w:rsidRPr="002A3B2F">
              <w:rPr>
                <w:rFonts w:ascii="Bookman Old Style" w:hAnsi="Bookman Old Style" w:cs="Tahoma"/>
                <w:color w:val="000000"/>
              </w:rPr>
              <w:t>)</w:t>
            </w:r>
            <w:r w:rsidRPr="002A3B2F">
              <w:rPr>
                <w:rFonts w:ascii="Bookman Old Style" w:hAnsi="Bookman Old Style" w:cs="Tahoma"/>
                <w:color w:val="000000"/>
                <w:lang w:val="en-US"/>
              </w:rPr>
              <w:t>;</w:t>
            </w:r>
          </w:p>
          <w:p w:rsidR="00FE4782" w:rsidRPr="00FE4782" w:rsidRDefault="00FE4782" w:rsidP="00FE4782">
            <w:pPr>
              <w:jc w:val="both"/>
              <w:rPr>
                <w:rFonts w:ascii="Bookman Old Style" w:hAnsi="Bookman Old Style"/>
                <w:lang w:val="en-US"/>
              </w:rPr>
            </w:pPr>
          </w:p>
          <w:p w:rsidR="00483578" w:rsidRPr="002A3B2F" w:rsidRDefault="003F157F" w:rsidP="003F157F">
            <w:pPr>
              <w:pStyle w:val="ListParagraph"/>
              <w:numPr>
                <w:ilvl w:val="0"/>
                <w:numId w:val="5"/>
              </w:numPr>
              <w:ind w:left="409" w:hanging="409"/>
              <w:jc w:val="both"/>
              <w:rPr>
                <w:rFonts w:ascii="Bookman Old Style" w:hAnsi="Bookman Old Style"/>
                <w:lang w:val="en-US"/>
              </w:rPr>
            </w:pPr>
            <w:r w:rsidRPr="002A3B2F">
              <w:rPr>
                <w:rFonts w:ascii="Bookman Old Style" w:hAnsi="Bookman Old Style" w:cs="Tahoma"/>
                <w:lang w:val="en-US"/>
              </w:rPr>
              <w:t>Peraturan Daerah Nomor 8 Tahun 2014 tentang Organisasi Perangkat Daerah Kabupaten Tabanan.</w:t>
            </w:r>
          </w:p>
          <w:p w:rsidR="0009221D" w:rsidRDefault="0009221D" w:rsidP="002A3B2F">
            <w:pPr>
              <w:jc w:val="both"/>
              <w:rPr>
                <w:rFonts w:ascii="Bookman Old Style" w:hAnsi="Bookman Old Style"/>
                <w:lang w:val="en-US"/>
              </w:rPr>
            </w:pPr>
          </w:p>
          <w:p w:rsidR="00FE4782" w:rsidRPr="002A3B2F" w:rsidRDefault="00FE4782" w:rsidP="002A3B2F">
            <w:pPr>
              <w:jc w:val="both"/>
              <w:rPr>
                <w:rFonts w:ascii="Bookman Old Style" w:hAnsi="Bookman Old Style"/>
                <w:lang w:val="en-US"/>
              </w:rPr>
            </w:pPr>
          </w:p>
        </w:tc>
      </w:tr>
      <w:tr w:rsidR="00C5514C" w:rsidRPr="002A3B2F" w:rsidTr="009500F1">
        <w:tc>
          <w:tcPr>
            <w:tcW w:w="1550" w:type="dxa"/>
          </w:tcPr>
          <w:p w:rsidR="00680A0A" w:rsidRPr="002A3B2F" w:rsidRDefault="00680A0A" w:rsidP="00C5514C">
            <w:pPr>
              <w:jc w:val="both"/>
              <w:rPr>
                <w:rFonts w:ascii="Bookman Old Style" w:hAnsi="Bookman Old Style"/>
                <w:lang w:val="en-US"/>
              </w:rPr>
            </w:pPr>
          </w:p>
          <w:p w:rsidR="00680A0A" w:rsidRPr="002A3B2F" w:rsidRDefault="00680A0A" w:rsidP="00C5514C">
            <w:pPr>
              <w:jc w:val="both"/>
              <w:rPr>
                <w:rFonts w:ascii="Bookman Old Style" w:hAnsi="Bookman Old Style"/>
                <w:lang w:val="en-US"/>
              </w:rPr>
            </w:pPr>
          </w:p>
          <w:p w:rsidR="00C5514C" w:rsidRPr="002A3B2F" w:rsidRDefault="00680A0A" w:rsidP="00C5514C">
            <w:pPr>
              <w:jc w:val="both"/>
              <w:rPr>
                <w:rFonts w:ascii="Bookman Old Style" w:hAnsi="Bookman Old Style"/>
                <w:lang w:val="en-US"/>
              </w:rPr>
            </w:pPr>
            <w:r w:rsidRPr="002A3B2F">
              <w:rPr>
                <w:rFonts w:ascii="Bookman Old Style" w:hAnsi="Bookman Old Style"/>
                <w:lang w:val="en-US"/>
              </w:rPr>
              <w:t>Menetapkan</w:t>
            </w:r>
          </w:p>
        </w:tc>
        <w:tc>
          <w:tcPr>
            <w:tcW w:w="293" w:type="dxa"/>
          </w:tcPr>
          <w:p w:rsidR="00680A0A" w:rsidRPr="002A3B2F" w:rsidRDefault="00680A0A" w:rsidP="00680A0A">
            <w:pPr>
              <w:jc w:val="center"/>
              <w:rPr>
                <w:rFonts w:ascii="Bookman Old Style" w:hAnsi="Bookman Old Style"/>
                <w:lang w:val="en-US"/>
              </w:rPr>
            </w:pPr>
          </w:p>
          <w:p w:rsidR="00680A0A" w:rsidRPr="002A3B2F" w:rsidRDefault="00680A0A" w:rsidP="00680A0A">
            <w:pPr>
              <w:jc w:val="center"/>
              <w:rPr>
                <w:rFonts w:ascii="Bookman Old Style" w:hAnsi="Bookman Old Style"/>
                <w:lang w:val="en-US"/>
              </w:rPr>
            </w:pPr>
          </w:p>
          <w:p w:rsidR="00C5514C" w:rsidRPr="002A3B2F" w:rsidRDefault="00680A0A" w:rsidP="00680A0A">
            <w:pPr>
              <w:jc w:val="center"/>
              <w:rPr>
                <w:rFonts w:ascii="Bookman Old Style" w:hAnsi="Bookman Old Style"/>
                <w:lang w:val="en-US"/>
              </w:rPr>
            </w:pPr>
            <w:r w:rsidRPr="002A3B2F">
              <w:rPr>
                <w:rFonts w:ascii="Bookman Old Style" w:hAnsi="Bookman Old Style"/>
                <w:lang w:val="en-US"/>
              </w:rPr>
              <w:t>:</w:t>
            </w:r>
          </w:p>
        </w:tc>
        <w:tc>
          <w:tcPr>
            <w:tcW w:w="5357" w:type="dxa"/>
          </w:tcPr>
          <w:p w:rsidR="00C5514C" w:rsidRPr="002A3B2F" w:rsidRDefault="00680A0A" w:rsidP="00680A0A">
            <w:pPr>
              <w:pStyle w:val="BodyTextIndent"/>
              <w:spacing w:line="240" w:lineRule="auto"/>
              <w:ind w:left="-41"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t>MEMUTUSKAN :</w:t>
            </w:r>
          </w:p>
          <w:p w:rsidR="00680A0A" w:rsidRPr="002A3B2F" w:rsidRDefault="00680A0A" w:rsidP="00680A0A">
            <w:pPr>
              <w:pStyle w:val="BodyTextIndent"/>
              <w:spacing w:line="240" w:lineRule="auto"/>
              <w:ind w:left="-41" w:firstLine="0"/>
              <w:jc w:val="center"/>
              <w:rPr>
                <w:rFonts w:ascii="Bookman Old Style" w:hAnsi="Bookman Old Style" w:cs="Tahoma"/>
                <w:sz w:val="22"/>
                <w:szCs w:val="22"/>
                <w:lang w:val="en-US"/>
              </w:rPr>
            </w:pPr>
          </w:p>
          <w:p w:rsidR="00680A0A" w:rsidRPr="002A3B2F" w:rsidRDefault="00680A0A" w:rsidP="00680A0A">
            <w:pPr>
              <w:pStyle w:val="BodyTextIndent"/>
              <w:spacing w:line="240" w:lineRule="auto"/>
              <w:ind w:left="-41" w:firstLine="0"/>
              <w:rPr>
                <w:rFonts w:ascii="Bookman Old Style" w:hAnsi="Bookman Old Style" w:cs="Tahoma"/>
                <w:sz w:val="22"/>
                <w:szCs w:val="22"/>
                <w:lang w:val="en-US"/>
              </w:rPr>
            </w:pPr>
            <w:r w:rsidRPr="002A3B2F">
              <w:rPr>
                <w:rFonts w:ascii="Bookman Old Style" w:hAnsi="Bookman Old Style" w:cs="Tahoma"/>
                <w:sz w:val="22"/>
                <w:szCs w:val="22"/>
                <w:lang w:val="en-US"/>
              </w:rPr>
              <w:t>PERATURAN BUPATI TENTANG PELIMPAHAN KEWENANGAN PENANDATANGANAN PERIZINAN DAN NON PERIZINAN KEPADA KEPALA BADAN PENANAMAN MODAL DAN PERIZINAN DAERAH KABUPATEN TABANAN.</w:t>
            </w:r>
          </w:p>
        </w:tc>
      </w:tr>
    </w:tbl>
    <w:p w:rsidR="00680A0A" w:rsidRDefault="00680A0A" w:rsidP="00680A0A">
      <w:pPr>
        <w:spacing w:after="0" w:line="240" w:lineRule="auto"/>
        <w:jc w:val="both"/>
        <w:rPr>
          <w:rFonts w:ascii="Bookman Old Style" w:hAnsi="Bookman Old Style"/>
          <w:lang w:val="en-US"/>
        </w:rPr>
      </w:pPr>
    </w:p>
    <w:p w:rsidR="00FE4782" w:rsidRDefault="00FE4782" w:rsidP="00680A0A">
      <w:pPr>
        <w:spacing w:after="0" w:line="240" w:lineRule="auto"/>
        <w:jc w:val="both"/>
        <w:rPr>
          <w:rFonts w:ascii="Bookman Old Style" w:hAnsi="Bookman Old Style"/>
          <w:lang w:val="en-US"/>
        </w:rPr>
      </w:pPr>
    </w:p>
    <w:p w:rsidR="00FE4782" w:rsidRDefault="00FE4782" w:rsidP="00680A0A">
      <w:pPr>
        <w:spacing w:after="0" w:line="240" w:lineRule="auto"/>
        <w:jc w:val="both"/>
        <w:rPr>
          <w:rFonts w:ascii="Bookman Old Style" w:hAnsi="Bookman Old Style"/>
          <w:lang w:val="en-US"/>
        </w:rPr>
      </w:pPr>
    </w:p>
    <w:p w:rsidR="00FE4782" w:rsidRDefault="00FE4782" w:rsidP="00680A0A">
      <w:pPr>
        <w:spacing w:after="0" w:line="240" w:lineRule="auto"/>
        <w:jc w:val="both"/>
        <w:rPr>
          <w:rFonts w:ascii="Bookman Old Style" w:hAnsi="Bookman Old Style"/>
          <w:lang w:val="en-US"/>
        </w:rPr>
      </w:pPr>
    </w:p>
    <w:p w:rsidR="0009221D" w:rsidRPr="002A3B2F" w:rsidRDefault="0009221D" w:rsidP="00680A0A">
      <w:pPr>
        <w:spacing w:after="0" w:line="240" w:lineRule="auto"/>
        <w:jc w:val="both"/>
        <w:rPr>
          <w:rFonts w:ascii="Bookman Old Style" w:hAnsi="Bookman Old Style"/>
          <w:lang w:val="en-US"/>
        </w:rPr>
      </w:pPr>
    </w:p>
    <w:p w:rsidR="00680A0A" w:rsidRPr="002A3B2F" w:rsidRDefault="00680A0A" w:rsidP="0009221D">
      <w:pPr>
        <w:spacing w:after="0" w:line="240" w:lineRule="auto"/>
        <w:ind w:left="1620" w:right="133"/>
        <w:jc w:val="center"/>
        <w:rPr>
          <w:rFonts w:ascii="Bookman Old Style" w:hAnsi="Bookman Old Style"/>
          <w:lang w:val="en-US"/>
        </w:rPr>
      </w:pPr>
      <w:r w:rsidRPr="002A3B2F">
        <w:rPr>
          <w:rFonts w:ascii="Bookman Old Style" w:hAnsi="Bookman Old Style"/>
          <w:lang w:val="en-US"/>
        </w:rPr>
        <w:lastRenderedPageBreak/>
        <w:t>BAB 1</w:t>
      </w:r>
    </w:p>
    <w:p w:rsidR="00680A0A" w:rsidRPr="002A3B2F" w:rsidRDefault="00680A0A" w:rsidP="0009221D">
      <w:pPr>
        <w:spacing w:after="0" w:line="240" w:lineRule="auto"/>
        <w:ind w:left="1620" w:right="133"/>
        <w:jc w:val="center"/>
        <w:rPr>
          <w:rFonts w:ascii="Bookman Old Style" w:hAnsi="Bookman Old Style"/>
          <w:lang w:val="en-US"/>
        </w:rPr>
      </w:pPr>
      <w:r w:rsidRPr="002A3B2F">
        <w:rPr>
          <w:rFonts w:ascii="Bookman Old Style" w:hAnsi="Bookman Old Style"/>
          <w:lang w:val="en-US"/>
        </w:rPr>
        <w:t>KETENTUAN UMUM</w:t>
      </w:r>
    </w:p>
    <w:p w:rsidR="00680A0A" w:rsidRPr="002A3B2F" w:rsidRDefault="00680A0A" w:rsidP="0009221D">
      <w:pPr>
        <w:spacing w:after="0" w:line="240" w:lineRule="auto"/>
        <w:ind w:left="1620" w:right="133"/>
        <w:jc w:val="center"/>
        <w:rPr>
          <w:rFonts w:ascii="Bookman Old Style" w:hAnsi="Bookman Old Style"/>
          <w:lang w:val="en-US"/>
        </w:rPr>
      </w:pPr>
      <w:r w:rsidRPr="002A3B2F">
        <w:rPr>
          <w:rFonts w:ascii="Bookman Old Style" w:hAnsi="Bookman Old Style"/>
          <w:lang w:val="en-US"/>
        </w:rPr>
        <w:t>Pasal 1</w:t>
      </w:r>
    </w:p>
    <w:p w:rsidR="00680A0A" w:rsidRPr="002A3B2F" w:rsidRDefault="00680A0A" w:rsidP="0009221D">
      <w:pPr>
        <w:spacing w:after="0" w:line="240" w:lineRule="auto"/>
        <w:ind w:left="1620" w:right="133"/>
        <w:jc w:val="center"/>
        <w:rPr>
          <w:rFonts w:ascii="Bookman Old Style" w:hAnsi="Bookman Old Style"/>
          <w:lang w:val="en-US"/>
        </w:rPr>
      </w:pPr>
    </w:p>
    <w:p w:rsidR="00680A0A" w:rsidRPr="002A3B2F" w:rsidRDefault="00680A0A" w:rsidP="0009221D">
      <w:pPr>
        <w:pStyle w:val="BodyTextIndent"/>
        <w:spacing w:line="240" w:lineRule="auto"/>
        <w:ind w:left="1620" w:right="133" w:firstLine="0"/>
        <w:rPr>
          <w:rFonts w:ascii="Bookman Old Style" w:hAnsi="Bookman Old Style" w:cs="Tahoma"/>
          <w:sz w:val="22"/>
          <w:szCs w:val="22"/>
          <w:lang w:val="en-US"/>
        </w:rPr>
      </w:pPr>
      <w:r w:rsidRPr="002A3B2F">
        <w:rPr>
          <w:rFonts w:ascii="Bookman Old Style" w:hAnsi="Bookman Old Style" w:cs="Tahoma"/>
          <w:sz w:val="22"/>
          <w:szCs w:val="22"/>
          <w:lang w:val="en-US"/>
        </w:rPr>
        <w:t>Dalam Peraturan Bupati ini yang dimaksud dengan :</w:t>
      </w:r>
    </w:p>
    <w:p w:rsidR="00680A0A" w:rsidRDefault="00680A0A" w:rsidP="0009221D">
      <w:pPr>
        <w:pStyle w:val="BodyTextIndent"/>
        <w:numPr>
          <w:ilvl w:val="0"/>
          <w:numId w:val="7"/>
        </w:numPr>
        <w:spacing w:line="240" w:lineRule="auto"/>
        <w:ind w:left="207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Daerah adalah Daerah Kabupaten Tabanan.</w:t>
      </w:r>
    </w:p>
    <w:p w:rsidR="00FE4782" w:rsidRPr="002A3B2F" w:rsidRDefault="00FE4782" w:rsidP="00FE4782">
      <w:pPr>
        <w:pStyle w:val="BodyTextIndent"/>
        <w:spacing w:line="240" w:lineRule="auto"/>
        <w:ind w:right="133"/>
        <w:rPr>
          <w:rFonts w:ascii="Bookman Old Style" w:hAnsi="Bookman Old Style" w:cs="Tahoma"/>
          <w:sz w:val="22"/>
          <w:szCs w:val="22"/>
          <w:lang w:val="en-US"/>
        </w:rPr>
      </w:pPr>
    </w:p>
    <w:p w:rsidR="00680A0A" w:rsidRDefault="00680A0A" w:rsidP="0009221D">
      <w:pPr>
        <w:pStyle w:val="BodyTextIndent"/>
        <w:numPr>
          <w:ilvl w:val="0"/>
          <w:numId w:val="7"/>
        </w:numPr>
        <w:spacing w:line="240" w:lineRule="auto"/>
        <w:ind w:left="207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Pemerintah Daerah adalah Bupati dan Perangkat Daerah sebagai unsur penyelenggara Pemerintah Daerah.</w:t>
      </w:r>
    </w:p>
    <w:p w:rsidR="00FE4782" w:rsidRDefault="00FE4782" w:rsidP="00FE4782">
      <w:pPr>
        <w:pStyle w:val="BodyTextIndent"/>
        <w:spacing w:line="240" w:lineRule="auto"/>
        <w:ind w:left="0" w:right="133" w:firstLine="0"/>
        <w:rPr>
          <w:rFonts w:ascii="Bookman Old Style" w:hAnsi="Bookman Old Style" w:cs="Tahoma"/>
          <w:sz w:val="22"/>
          <w:szCs w:val="22"/>
          <w:lang w:val="en-US"/>
        </w:rPr>
      </w:pPr>
    </w:p>
    <w:p w:rsidR="00BF2A8B" w:rsidRDefault="00BF2A8B" w:rsidP="0009221D">
      <w:pPr>
        <w:pStyle w:val="BodyTextIndent"/>
        <w:numPr>
          <w:ilvl w:val="0"/>
          <w:numId w:val="7"/>
        </w:numPr>
        <w:spacing w:line="240" w:lineRule="auto"/>
        <w:ind w:left="207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Bupati adalah Bupati Tabanan.</w:t>
      </w:r>
    </w:p>
    <w:p w:rsidR="00FE4782" w:rsidRPr="002A3B2F" w:rsidRDefault="00FE4782" w:rsidP="00FE4782">
      <w:pPr>
        <w:pStyle w:val="BodyTextIndent"/>
        <w:spacing w:line="240" w:lineRule="auto"/>
        <w:ind w:left="0" w:right="133" w:firstLine="0"/>
        <w:rPr>
          <w:rFonts w:ascii="Bookman Old Style" w:hAnsi="Bookman Old Style" w:cs="Tahoma"/>
          <w:sz w:val="22"/>
          <w:szCs w:val="22"/>
          <w:lang w:val="en-US"/>
        </w:rPr>
      </w:pPr>
    </w:p>
    <w:p w:rsidR="00BF2A8B" w:rsidRPr="00FE4782" w:rsidRDefault="00BF2A8B" w:rsidP="0009221D">
      <w:pPr>
        <w:pStyle w:val="BodyTextIndent"/>
        <w:numPr>
          <w:ilvl w:val="0"/>
          <w:numId w:val="7"/>
        </w:numPr>
        <w:spacing w:line="240" w:lineRule="auto"/>
        <w:ind w:left="2070" w:right="133" w:hanging="450"/>
        <w:rPr>
          <w:rFonts w:ascii="Bookman Old Style" w:hAnsi="Bookman Old Style" w:cs="Tahoma"/>
          <w:sz w:val="22"/>
          <w:szCs w:val="22"/>
        </w:rPr>
      </w:pPr>
      <w:r w:rsidRPr="002A3B2F">
        <w:rPr>
          <w:rFonts w:ascii="Bookman Old Style" w:hAnsi="Bookman Old Style" w:cs="Tahoma"/>
          <w:sz w:val="22"/>
          <w:szCs w:val="22"/>
          <w:lang w:val="en-US"/>
        </w:rPr>
        <w:t>Perangkat Daerah Kabupaten adalah unsur pembantu Kepala Daerah dalam penyelenggaraan pemerintahan daerah yang terdiri dari Sekretaris Daerah, Sekretariat DPRD, Dinas Daerah dan Lembaga Teknis Daerah.</w:t>
      </w:r>
    </w:p>
    <w:p w:rsidR="00FE4782" w:rsidRPr="002A3B2F" w:rsidRDefault="00FE4782" w:rsidP="00FE4782">
      <w:pPr>
        <w:pStyle w:val="BodyTextIndent"/>
        <w:spacing w:line="240" w:lineRule="auto"/>
        <w:ind w:left="0" w:right="133" w:firstLine="0"/>
        <w:rPr>
          <w:rFonts w:ascii="Bookman Old Style" w:hAnsi="Bookman Old Style" w:cs="Tahoma"/>
          <w:sz w:val="22"/>
          <w:szCs w:val="22"/>
        </w:rPr>
      </w:pPr>
    </w:p>
    <w:p w:rsidR="00BF2A8B" w:rsidRDefault="00BF2A8B" w:rsidP="0009221D">
      <w:pPr>
        <w:pStyle w:val="BodyTextIndent"/>
        <w:numPr>
          <w:ilvl w:val="0"/>
          <w:numId w:val="7"/>
        </w:numPr>
        <w:spacing w:line="240" w:lineRule="auto"/>
        <w:ind w:left="2070" w:right="133" w:hanging="450"/>
        <w:rPr>
          <w:rFonts w:ascii="Bookman Old Style" w:hAnsi="Bookman Old Style" w:cs="Tahoma"/>
          <w:sz w:val="22"/>
          <w:szCs w:val="22"/>
          <w:lang w:val="en-US"/>
        </w:rPr>
      </w:pPr>
      <w:r w:rsidRPr="002A3B2F">
        <w:rPr>
          <w:rFonts w:ascii="Bookman Old Style" w:hAnsi="Bookman Old Style" w:cs="Tahoma"/>
          <w:sz w:val="22"/>
          <w:szCs w:val="22"/>
        </w:rPr>
        <w:t>Pelimpahan wewenang adalah penyerahan tugas, hak, kewajiban, dan pertanggungjawaban perizinan dan non perizinan termasuk penandatanganannya atas nama pemberiwenang</w:t>
      </w:r>
      <w:r w:rsidRPr="002A3B2F">
        <w:rPr>
          <w:rFonts w:ascii="Bookman Old Style" w:hAnsi="Bookman Old Style" w:cs="Tahoma"/>
          <w:sz w:val="22"/>
          <w:szCs w:val="22"/>
          <w:lang w:val="en-US"/>
        </w:rPr>
        <w:t>.</w:t>
      </w:r>
    </w:p>
    <w:p w:rsidR="00FE4782" w:rsidRPr="002A3B2F" w:rsidRDefault="00FE4782" w:rsidP="00FE4782">
      <w:pPr>
        <w:pStyle w:val="BodyTextIndent"/>
        <w:spacing w:line="240" w:lineRule="auto"/>
        <w:ind w:left="0" w:right="133" w:firstLine="0"/>
        <w:rPr>
          <w:rFonts w:ascii="Bookman Old Style" w:hAnsi="Bookman Old Style" w:cs="Tahoma"/>
          <w:sz w:val="22"/>
          <w:szCs w:val="22"/>
          <w:lang w:val="en-US"/>
        </w:rPr>
      </w:pPr>
    </w:p>
    <w:p w:rsidR="00BF2A8B" w:rsidRDefault="00BF2A8B" w:rsidP="0009221D">
      <w:pPr>
        <w:pStyle w:val="BodyTextIndent"/>
        <w:numPr>
          <w:ilvl w:val="0"/>
          <w:numId w:val="7"/>
        </w:numPr>
        <w:spacing w:line="240" w:lineRule="auto"/>
        <w:ind w:left="207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Badan Penanaman Modal dan Perizinan Daerah (BPMPD) adalah bagian perangkat daerah yang mempunyai kewenangan di bidang pelayanan perizinan dan non perizinan di Kabupaten Tabanan.</w:t>
      </w:r>
    </w:p>
    <w:p w:rsidR="00FE4782" w:rsidRPr="002A3B2F" w:rsidRDefault="00FE4782" w:rsidP="00FE4782">
      <w:pPr>
        <w:pStyle w:val="BodyTextIndent"/>
        <w:spacing w:line="240" w:lineRule="auto"/>
        <w:ind w:left="0" w:right="133" w:firstLine="0"/>
        <w:rPr>
          <w:rFonts w:ascii="Bookman Old Style" w:hAnsi="Bookman Old Style" w:cs="Tahoma"/>
          <w:sz w:val="22"/>
          <w:szCs w:val="22"/>
          <w:lang w:val="en-US"/>
        </w:rPr>
      </w:pPr>
    </w:p>
    <w:p w:rsidR="00BF2A8B" w:rsidRDefault="00BF2A8B" w:rsidP="0009221D">
      <w:pPr>
        <w:pStyle w:val="BodyTextIndent"/>
        <w:numPr>
          <w:ilvl w:val="0"/>
          <w:numId w:val="7"/>
        </w:numPr>
        <w:spacing w:line="240" w:lineRule="auto"/>
        <w:ind w:left="207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Kepala Badan adalah Kepala Badan Penanaman Modal dan Perizinan Daerah (BPMPD) kabupaten Tabanan .</w:t>
      </w:r>
    </w:p>
    <w:p w:rsidR="00FE4782" w:rsidRPr="002A3B2F" w:rsidRDefault="00FE4782" w:rsidP="00FE4782">
      <w:pPr>
        <w:pStyle w:val="BodyTextIndent"/>
        <w:spacing w:line="240" w:lineRule="auto"/>
        <w:ind w:left="0" w:right="133" w:firstLine="0"/>
        <w:rPr>
          <w:rFonts w:ascii="Bookman Old Style" w:hAnsi="Bookman Old Style" w:cs="Tahoma"/>
          <w:sz w:val="22"/>
          <w:szCs w:val="22"/>
          <w:lang w:val="en-US"/>
        </w:rPr>
      </w:pPr>
    </w:p>
    <w:p w:rsidR="00BF2A8B" w:rsidRDefault="00BF2A8B" w:rsidP="0009221D">
      <w:pPr>
        <w:pStyle w:val="BodyTextIndent"/>
        <w:numPr>
          <w:ilvl w:val="0"/>
          <w:numId w:val="7"/>
        </w:numPr>
        <w:spacing w:line="240" w:lineRule="auto"/>
        <w:ind w:left="207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 xml:space="preserve">Izin adalah dokumen yang dikeluarkan oleh pemerintah daerah berdasarkan peraturan daerah atau peraturan lainnya yang </w:t>
      </w:r>
      <w:r w:rsidRPr="002A3B2F">
        <w:rPr>
          <w:rFonts w:ascii="Bookman Old Style" w:hAnsi="Bookman Old Style" w:cs="Tahoma"/>
          <w:sz w:val="22"/>
          <w:szCs w:val="22"/>
          <w:lang w:val="en-US"/>
        </w:rPr>
        <w:lastRenderedPageBreak/>
        <w:t>merupakan bukti legalitas, menyatakan sah atau diperbolehkannya seseorang atau Badan untuk melakukan usaha dan kegiatan tertentu di wilayah Kabupaten Tabanan.</w:t>
      </w:r>
    </w:p>
    <w:p w:rsidR="00FE4782" w:rsidRPr="002A3B2F" w:rsidRDefault="00FE4782" w:rsidP="00FE4782">
      <w:pPr>
        <w:pStyle w:val="BodyTextIndent"/>
        <w:spacing w:line="240" w:lineRule="auto"/>
        <w:ind w:left="0" w:right="133" w:firstLine="0"/>
        <w:rPr>
          <w:rFonts w:ascii="Bookman Old Style" w:hAnsi="Bookman Old Style" w:cs="Tahoma"/>
          <w:sz w:val="22"/>
          <w:szCs w:val="22"/>
          <w:lang w:val="en-US"/>
        </w:rPr>
      </w:pPr>
    </w:p>
    <w:p w:rsidR="00BF2A8B" w:rsidRDefault="00BF2A8B" w:rsidP="0009221D">
      <w:pPr>
        <w:pStyle w:val="BodyTextIndent"/>
        <w:numPr>
          <w:ilvl w:val="0"/>
          <w:numId w:val="7"/>
        </w:numPr>
        <w:spacing w:line="240" w:lineRule="auto"/>
        <w:ind w:left="207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Perizinan adalah pemberian legalitas kepada orang atau pelaku usaha/kegiatan tertentu, baik dalam bentuk izin maupun tanda daftar usaha.</w:t>
      </w:r>
    </w:p>
    <w:p w:rsidR="00FE4782" w:rsidRPr="002A3B2F" w:rsidRDefault="00FE4782" w:rsidP="00FE4782">
      <w:pPr>
        <w:pStyle w:val="BodyTextIndent"/>
        <w:spacing w:line="240" w:lineRule="auto"/>
        <w:ind w:left="0" w:right="133" w:firstLine="0"/>
        <w:rPr>
          <w:rFonts w:ascii="Bookman Old Style" w:hAnsi="Bookman Old Style" w:cs="Tahoma"/>
          <w:sz w:val="22"/>
          <w:szCs w:val="22"/>
          <w:lang w:val="en-US"/>
        </w:rPr>
      </w:pPr>
    </w:p>
    <w:p w:rsidR="00BF2A8B" w:rsidRDefault="00BF2A8B" w:rsidP="0009221D">
      <w:pPr>
        <w:pStyle w:val="BodyTextIndent"/>
        <w:numPr>
          <w:ilvl w:val="0"/>
          <w:numId w:val="7"/>
        </w:numPr>
        <w:spacing w:line="240" w:lineRule="auto"/>
        <w:ind w:left="207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Non Perizinan adalah pemberian legalitas kepada orang atau pelaku usaha/kegiatan tertentu, yang tidak dalam bentuk izin maupun daftar usaha namun dalam bentuk tanda pengenalan.</w:t>
      </w:r>
    </w:p>
    <w:p w:rsidR="00FE4782" w:rsidRPr="002A3B2F" w:rsidRDefault="00FE4782" w:rsidP="00FE4782">
      <w:pPr>
        <w:pStyle w:val="BodyTextIndent"/>
        <w:spacing w:line="240" w:lineRule="auto"/>
        <w:ind w:left="0" w:right="133" w:firstLine="0"/>
        <w:rPr>
          <w:rFonts w:ascii="Bookman Old Style" w:hAnsi="Bookman Old Style" w:cs="Tahoma"/>
          <w:sz w:val="22"/>
          <w:szCs w:val="22"/>
          <w:lang w:val="en-US"/>
        </w:rPr>
      </w:pPr>
    </w:p>
    <w:p w:rsidR="00BF2A8B" w:rsidRDefault="00BF2A8B" w:rsidP="0009221D">
      <w:pPr>
        <w:pStyle w:val="BodyTextIndent"/>
        <w:numPr>
          <w:ilvl w:val="0"/>
          <w:numId w:val="7"/>
        </w:numPr>
        <w:spacing w:line="240" w:lineRule="auto"/>
        <w:ind w:left="207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Penyederhanaan pelayanan adalah upaya penyingkatan terhadap waktu, prosedur, dan biaya pemberian perizinan dan non perizinan.</w:t>
      </w:r>
    </w:p>
    <w:p w:rsidR="00FE4782" w:rsidRPr="002A3B2F" w:rsidRDefault="00FE4782" w:rsidP="00FE4782">
      <w:pPr>
        <w:pStyle w:val="BodyTextIndent"/>
        <w:spacing w:line="240" w:lineRule="auto"/>
        <w:ind w:left="0" w:right="133" w:firstLine="0"/>
        <w:rPr>
          <w:rFonts w:ascii="Bookman Old Style" w:hAnsi="Bookman Old Style" w:cs="Tahoma"/>
          <w:sz w:val="22"/>
          <w:szCs w:val="22"/>
          <w:lang w:val="en-US"/>
        </w:rPr>
      </w:pPr>
    </w:p>
    <w:p w:rsidR="00BF2A8B" w:rsidRDefault="00BF2A8B" w:rsidP="0009221D">
      <w:pPr>
        <w:pStyle w:val="BodyTextIndent"/>
        <w:numPr>
          <w:ilvl w:val="0"/>
          <w:numId w:val="7"/>
        </w:numPr>
        <w:spacing w:line="240" w:lineRule="auto"/>
        <w:ind w:left="207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Penyelenggaraan pelayanan terpadu adalah kegiatan penyelenggaraan perizinan dan non perizinan yang proses pengelolaannya mulai dari tahap permohonan sampai ke tahap terbitnya dokumen dilakukan secara terpadu dalam satu pintu dan satu tempat.</w:t>
      </w:r>
    </w:p>
    <w:p w:rsidR="00FE4782" w:rsidRPr="002A3B2F" w:rsidRDefault="00FE4782" w:rsidP="00FE4782">
      <w:pPr>
        <w:pStyle w:val="BodyTextIndent"/>
        <w:spacing w:line="240" w:lineRule="auto"/>
        <w:ind w:left="0" w:right="133" w:firstLine="0"/>
        <w:rPr>
          <w:rFonts w:ascii="Bookman Old Style" w:hAnsi="Bookman Old Style" w:cs="Tahoma"/>
          <w:sz w:val="22"/>
          <w:szCs w:val="22"/>
          <w:lang w:val="en-US"/>
        </w:rPr>
      </w:pPr>
    </w:p>
    <w:p w:rsidR="00BF2A8B" w:rsidRDefault="00BF2A8B" w:rsidP="0009221D">
      <w:pPr>
        <w:pStyle w:val="BodyTextIndent"/>
        <w:numPr>
          <w:ilvl w:val="0"/>
          <w:numId w:val="7"/>
        </w:numPr>
        <w:spacing w:line="240" w:lineRule="auto"/>
        <w:ind w:left="207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Jenis Pelayanan adalah pelayanan –</w:t>
      </w:r>
      <w:r w:rsidRPr="002A3B2F">
        <w:rPr>
          <w:rFonts w:ascii="Bookman Old Style" w:hAnsi="Bookman Old Style" w:cs="Tahoma"/>
          <w:sz w:val="22"/>
          <w:szCs w:val="22"/>
        </w:rPr>
        <w:t xml:space="preserve"> </w:t>
      </w:r>
      <w:r w:rsidRPr="002A3B2F">
        <w:rPr>
          <w:rFonts w:ascii="Bookman Old Style" w:hAnsi="Bookman Old Style" w:cs="Tahoma"/>
          <w:sz w:val="22"/>
          <w:szCs w:val="22"/>
          <w:lang w:val="en-US"/>
        </w:rPr>
        <w:t>pelayanan yang dikelola oleh unit penyelenggara pelayanan.</w:t>
      </w:r>
    </w:p>
    <w:p w:rsidR="00FE4782" w:rsidRPr="002A3B2F" w:rsidRDefault="00FE4782" w:rsidP="00FE4782">
      <w:pPr>
        <w:pStyle w:val="BodyTextIndent"/>
        <w:spacing w:line="240" w:lineRule="auto"/>
        <w:ind w:left="0" w:right="133" w:firstLine="0"/>
        <w:rPr>
          <w:rFonts w:ascii="Bookman Old Style" w:hAnsi="Bookman Old Style" w:cs="Tahoma"/>
          <w:sz w:val="22"/>
          <w:szCs w:val="22"/>
          <w:lang w:val="en-US"/>
        </w:rPr>
      </w:pPr>
    </w:p>
    <w:p w:rsidR="00BF2A8B" w:rsidRPr="002A3B2F" w:rsidRDefault="00BF2A8B" w:rsidP="0009221D">
      <w:pPr>
        <w:pStyle w:val="BodyTextIndent"/>
        <w:numPr>
          <w:ilvl w:val="0"/>
          <w:numId w:val="7"/>
        </w:numPr>
        <w:spacing w:line="240" w:lineRule="auto"/>
        <w:ind w:left="207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Persyaratan adalah syarat-syarat yang diharus dipenuhi dalam pengurusan suatu jenis pelayanan.</w:t>
      </w:r>
    </w:p>
    <w:p w:rsidR="00BF2A8B" w:rsidRDefault="00BF2A8B" w:rsidP="0009221D">
      <w:pPr>
        <w:pStyle w:val="BodyTextIndent"/>
        <w:spacing w:line="240" w:lineRule="auto"/>
        <w:ind w:right="133"/>
        <w:rPr>
          <w:rFonts w:ascii="Bookman Old Style" w:hAnsi="Bookman Old Style" w:cs="Tahoma"/>
          <w:sz w:val="22"/>
          <w:szCs w:val="22"/>
          <w:lang w:val="en-US"/>
        </w:rPr>
      </w:pPr>
    </w:p>
    <w:p w:rsidR="00FE4782" w:rsidRDefault="00FE4782" w:rsidP="0009221D">
      <w:pPr>
        <w:pStyle w:val="BodyTextIndent"/>
        <w:spacing w:line="240" w:lineRule="auto"/>
        <w:ind w:right="133"/>
        <w:rPr>
          <w:rFonts w:ascii="Bookman Old Style" w:hAnsi="Bookman Old Style" w:cs="Tahoma"/>
          <w:sz w:val="22"/>
          <w:szCs w:val="22"/>
          <w:lang w:val="en-US"/>
        </w:rPr>
      </w:pPr>
    </w:p>
    <w:p w:rsidR="00FE4782" w:rsidRDefault="00FE4782" w:rsidP="0009221D">
      <w:pPr>
        <w:pStyle w:val="BodyTextIndent"/>
        <w:spacing w:line="240" w:lineRule="auto"/>
        <w:ind w:right="133"/>
        <w:rPr>
          <w:rFonts w:ascii="Bookman Old Style" w:hAnsi="Bookman Old Style" w:cs="Tahoma"/>
          <w:sz w:val="22"/>
          <w:szCs w:val="22"/>
          <w:lang w:val="en-US"/>
        </w:rPr>
      </w:pPr>
    </w:p>
    <w:p w:rsidR="00FE4782" w:rsidRPr="002A3B2F" w:rsidRDefault="00FE4782" w:rsidP="0009221D">
      <w:pPr>
        <w:pStyle w:val="BodyTextIndent"/>
        <w:spacing w:line="240" w:lineRule="auto"/>
        <w:ind w:right="133"/>
        <w:rPr>
          <w:rFonts w:ascii="Bookman Old Style" w:hAnsi="Bookman Old Style" w:cs="Tahoma"/>
          <w:sz w:val="22"/>
          <w:szCs w:val="22"/>
          <w:lang w:val="en-US"/>
        </w:rPr>
      </w:pPr>
    </w:p>
    <w:p w:rsidR="00BF2A8B" w:rsidRPr="002A3B2F" w:rsidRDefault="00BF2A8B" w:rsidP="0009221D">
      <w:pPr>
        <w:pStyle w:val="BodyTextIndent"/>
        <w:tabs>
          <w:tab w:val="center" w:pos="-4320"/>
        </w:tabs>
        <w:spacing w:line="240" w:lineRule="auto"/>
        <w:ind w:left="162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lastRenderedPageBreak/>
        <w:t>BAB II</w:t>
      </w:r>
    </w:p>
    <w:p w:rsidR="00BF2A8B" w:rsidRPr="002A3B2F" w:rsidRDefault="00BF2A8B" w:rsidP="0009221D">
      <w:pPr>
        <w:pStyle w:val="BodyTextIndent"/>
        <w:tabs>
          <w:tab w:val="center" w:pos="-4320"/>
        </w:tabs>
        <w:spacing w:line="240" w:lineRule="auto"/>
        <w:ind w:left="1620" w:right="133" w:firstLine="0"/>
        <w:jc w:val="center"/>
        <w:rPr>
          <w:rFonts w:ascii="Bookman Old Style" w:hAnsi="Bookman Old Style" w:cs="Tahoma"/>
          <w:sz w:val="22"/>
          <w:szCs w:val="22"/>
        </w:rPr>
      </w:pPr>
      <w:r w:rsidRPr="002A3B2F">
        <w:rPr>
          <w:rFonts w:ascii="Bookman Old Style" w:hAnsi="Bookman Old Style" w:cs="Tahoma"/>
          <w:sz w:val="22"/>
          <w:szCs w:val="22"/>
        </w:rPr>
        <w:t>PELIMPAHAN WEWENANG</w:t>
      </w:r>
    </w:p>
    <w:p w:rsidR="00BF2A8B" w:rsidRPr="002A3B2F" w:rsidRDefault="00BF2A8B" w:rsidP="0009221D">
      <w:pPr>
        <w:pStyle w:val="BodyTextIndent"/>
        <w:tabs>
          <w:tab w:val="center" w:pos="-4320"/>
        </w:tabs>
        <w:spacing w:line="240" w:lineRule="auto"/>
        <w:ind w:left="162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t>Pasal 2</w:t>
      </w:r>
    </w:p>
    <w:p w:rsidR="00BF2A8B" w:rsidRPr="002A3B2F" w:rsidRDefault="00BF2A8B" w:rsidP="0009221D">
      <w:pPr>
        <w:pStyle w:val="BodyTextIndent"/>
        <w:tabs>
          <w:tab w:val="center" w:pos="-4320"/>
        </w:tabs>
        <w:spacing w:line="240" w:lineRule="auto"/>
        <w:ind w:left="1620" w:right="133" w:firstLine="0"/>
        <w:jc w:val="center"/>
        <w:rPr>
          <w:rFonts w:ascii="Bookman Old Style" w:hAnsi="Bookman Old Style" w:cs="Tahoma"/>
          <w:sz w:val="22"/>
          <w:szCs w:val="22"/>
          <w:lang w:val="en-US"/>
        </w:rPr>
      </w:pPr>
    </w:p>
    <w:p w:rsidR="00BF2A8B" w:rsidRPr="002A3B2F" w:rsidRDefault="00BF2A8B" w:rsidP="0009221D">
      <w:pPr>
        <w:pStyle w:val="BodyTextIndent"/>
        <w:tabs>
          <w:tab w:val="center" w:pos="-4320"/>
        </w:tabs>
        <w:spacing w:line="240" w:lineRule="auto"/>
        <w:ind w:left="1620" w:right="133" w:firstLine="0"/>
        <w:rPr>
          <w:rFonts w:ascii="Bookman Old Style" w:hAnsi="Bookman Old Style" w:cs="Tahoma"/>
          <w:sz w:val="22"/>
          <w:szCs w:val="22"/>
          <w:lang w:val="en-US"/>
        </w:rPr>
      </w:pPr>
      <w:r w:rsidRPr="002A3B2F">
        <w:rPr>
          <w:rFonts w:ascii="Bookman Old Style" w:hAnsi="Bookman Old Style" w:cs="Tahoma"/>
          <w:sz w:val="22"/>
          <w:szCs w:val="22"/>
          <w:lang w:val="en-US"/>
        </w:rPr>
        <w:t xml:space="preserve">Pelimpahan Wewenang </w:t>
      </w:r>
      <w:r w:rsidRPr="002A3B2F">
        <w:rPr>
          <w:rFonts w:ascii="Bookman Old Style" w:hAnsi="Bookman Old Style" w:cs="Tahoma"/>
          <w:sz w:val="22"/>
          <w:szCs w:val="22"/>
        </w:rPr>
        <w:t xml:space="preserve">Pelayanana </w:t>
      </w:r>
      <w:r w:rsidRPr="002A3B2F">
        <w:rPr>
          <w:rFonts w:ascii="Bookman Old Style" w:hAnsi="Bookman Old Style" w:cs="Tahoma"/>
          <w:sz w:val="22"/>
          <w:szCs w:val="22"/>
          <w:lang w:val="en-US"/>
        </w:rPr>
        <w:t xml:space="preserve">Perizinan dan Non Perizinan </w:t>
      </w:r>
      <w:r w:rsidRPr="002A3B2F">
        <w:rPr>
          <w:rFonts w:ascii="Bookman Old Style" w:hAnsi="Bookman Old Style" w:cs="Tahoma"/>
          <w:sz w:val="22"/>
          <w:szCs w:val="22"/>
        </w:rPr>
        <w:t>merupakan</w:t>
      </w:r>
      <w:r w:rsidRPr="002A3B2F">
        <w:rPr>
          <w:rFonts w:ascii="Bookman Old Style" w:hAnsi="Bookman Old Style" w:cs="Tahoma"/>
          <w:sz w:val="22"/>
          <w:szCs w:val="22"/>
          <w:lang w:val="en-US"/>
        </w:rPr>
        <w:t xml:space="preserve"> pelimpahan kewenangan Bupati kepada Kepala Badan Penanaman Modal dan Perizinan Daerah (BPMPD) yang menjadi kewenangan Pemerintah Kabupaten sesuai deng</w:t>
      </w:r>
      <w:r w:rsidR="0009221D">
        <w:rPr>
          <w:rFonts w:ascii="Bookman Old Style" w:hAnsi="Bookman Old Style" w:cs="Tahoma"/>
          <w:sz w:val="22"/>
          <w:szCs w:val="22"/>
          <w:lang w:val="en-US"/>
        </w:rPr>
        <w:t>an Peraturan Perundang-undangan.</w:t>
      </w:r>
    </w:p>
    <w:p w:rsidR="00974BB4" w:rsidRDefault="00974BB4" w:rsidP="0009221D">
      <w:pPr>
        <w:pStyle w:val="BodyTextIndent"/>
        <w:tabs>
          <w:tab w:val="center" w:pos="-4320"/>
        </w:tabs>
        <w:spacing w:line="240" w:lineRule="auto"/>
        <w:ind w:left="1620" w:right="133" w:firstLine="0"/>
        <w:rPr>
          <w:rFonts w:ascii="Bookman Old Style" w:hAnsi="Bookman Old Style" w:cs="Tahoma"/>
          <w:sz w:val="22"/>
          <w:szCs w:val="22"/>
          <w:lang w:val="en-US"/>
        </w:rPr>
      </w:pPr>
    </w:p>
    <w:p w:rsidR="00FE4782" w:rsidRPr="002A3B2F" w:rsidRDefault="00FE4782" w:rsidP="0009221D">
      <w:pPr>
        <w:pStyle w:val="BodyTextIndent"/>
        <w:tabs>
          <w:tab w:val="center" w:pos="-4320"/>
        </w:tabs>
        <w:spacing w:line="240" w:lineRule="auto"/>
        <w:ind w:left="1620" w:right="133" w:firstLine="0"/>
        <w:rPr>
          <w:rFonts w:ascii="Bookman Old Style" w:hAnsi="Bookman Old Style" w:cs="Tahoma"/>
          <w:sz w:val="22"/>
          <w:szCs w:val="22"/>
          <w:lang w:val="en-US"/>
        </w:rPr>
      </w:pPr>
    </w:p>
    <w:p w:rsidR="00974BB4" w:rsidRPr="002A3B2F" w:rsidRDefault="00974BB4" w:rsidP="0009221D">
      <w:pPr>
        <w:pStyle w:val="BodyTextIndent"/>
        <w:spacing w:line="240" w:lineRule="auto"/>
        <w:ind w:left="162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t>BAB III</w:t>
      </w:r>
    </w:p>
    <w:p w:rsidR="00974BB4" w:rsidRPr="002A3B2F" w:rsidRDefault="00974BB4" w:rsidP="0009221D">
      <w:pPr>
        <w:pStyle w:val="BodyTextIndent"/>
        <w:spacing w:line="240" w:lineRule="auto"/>
        <w:ind w:left="1620" w:right="133" w:firstLine="0"/>
        <w:jc w:val="center"/>
        <w:rPr>
          <w:rFonts w:ascii="Bookman Old Style" w:hAnsi="Bookman Old Style" w:cs="Tahoma"/>
          <w:sz w:val="22"/>
          <w:szCs w:val="22"/>
        </w:rPr>
      </w:pPr>
      <w:r w:rsidRPr="002A3B2F">
        <w:rPr>
          <w:rFonts w:ascii="Bookman Old Style" w:hAnsi="Bookman Old Style" w:cs="Tahoma"/>
          <w:sz w:val="22"/>
          <w:szCs w:val="22"/>
          <w:lang w:val="en-US"/>
        </w:rPr>
        <w:t>KEWENANGAN PENYELENGGARAAN PERIZINAN DAN NON PERIZINAN</w:t>
      </w:r>
    </w:p>
    <w:p w:rsidR="00974BB4" w:rsidRPr="002A3B2F" w:rsidRDefault="00974BB4" w:rsidP="0009221D">
      <w:pPr>
        <w:pStyle w:val="BodyTextIndent"/>
        <w:spacing w:line="240" w:lineRule="auto"/>
        <w:ind w:left="162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t>Pasal 3</w:t>
      </w:r>
    </w:p>
    <w:p w:rsidR="00974BB4" w:rsidRPr="002A3B2F" w:rsidRDefault="00974BB4" w:rsidP="0009221D">
      <w:pPr>
        <w:pStyle w:val="BodyTextIndent"/>
        <w:tabs>
          <w:tab w:val="center" w:pos="-4320"/>
        </w:tabs>
        <w:spacing w:line="240" w:lineRule="auto"/>
        <w:ind w:left="1620" w:right="133" w:firstLine="0"/>
        <w:jc w:val="center"/>
        <w:rPr>
          <w:rFonts w:ascii="Bookman Old Style" w:hAnsi="Bookman Old Style" w:cs="Tahoma"/>
          <w:sz w:val="22"/>
          <w:szCs w:val="22"/>
          <w:lang w:val="en-US"/>
        </w:rPr>
      </w:pPr>
    </w:p>
    <w:p w:rsidR="00974BB4" w:rsidRPr="002A3B2F" w:rsidRDefault="00974BB4" w:rsidP="0009221D">
      <w:pPr>
        <w:pStyle w:val="BodyTextIndent"/>
        <w:numPr>
          <w:ilvl w:val="0"/>
          <w:numId w:val="9"/>
        </w:numPr>
        <w:spacing w:line="240" w:lineRule="auto"/>
        <w:ind w:left="1980" w:right="133"/>
        <w:rPr>
          <w:rFonts w:ascii="Bookman Old Style" w:hAnsi="Bookman Old Style" w:cs="Tahoma"/>
          <w:sz w:val="22"/>
          <w:szCs w:val="22"/>
        </w:rPr>
      </w:pPr>
      <w:r w:rsidRPr="002A3B2F">
        <w:rPr>
          <w:rFonts w:ascii="Bookman Old Style" w:hAnsi="Bookman Old Style" w:cs="Tahoma"/>
          <w:sz w:val="22"/>
          <w:szCs w:val="22"/>
          <w:lang w:val="en-US"/>
        </w:rPr>
        <w:t>Kewenangan penyeleng</w:t>
      </w:r>
      <w:r w:rsidRPr="002A3B2F">
        <w:rPr>
          <w:rFonts w:ascii="Bookman Old Style" w:hAnsi="Bookman Old Style" w:cs="Tahoma"/>
          <w:sz w:val="22"/>
          <w:szCs w:val="22"/>
        </w:rPr>
        <w:t xml:space="preserve">garaan </w:t>
      </w:r>
      <w:r w:rsidRPr="002A3B2F">
        <w:rPr>
          <w:rFonts w:ascii="Bookman Old Style" w:hAnsi="Bookman Old Style" w:cs="Tahoma"/>
          <w:sz w:val="22"/>
          <w:szCs w:val="22"/>
          <w:lang w:val="en-US"/>
        </w:rPr>
        <w:t>perizinan dan non perizinan dilaksanakan oleh Badan Penanaman Modal dan Perizinan Daerah (BPMPD) Kabupaten Tabanan,</w:t>
      </w:r>
      <w:r w:rsidRPr="002A3B2F">
        <w:rPr>
          <w:rFonts w:ascii="Bookman Old Style" w:hAnsi="Bookman Old Style" w:cs="Tahoma"/>
          <w:sz w:val="22"/>
          <w:szCs w:val="22"/>
        </w:rPr>
        <w:t xml:space="preserve"> sebagaimana dimaksud dalam Pasal 2 meliputi :</w:t>
      </w:r>
    </w:p>
    <w:p w:rsidR="00974BB4" w:rsidRPr="002A3B2F" w:rsidRDefault="00974BB4" w:rsidP="0009221D">
      <w:pPr>
        <w:pStyle w:val="BodyTextIndent"/>
        <w:numPr>
          <w:ilvl w:val="0"/>
          <w:numId w:val="10"/>
        </w:numPr>
        <w:spacing w:line="240" w:lineRule="auto"/>
        <w:ind w:left="2340" w:right="133"/>
        <w:rPr>
          <w:rFonts w:ascii="Bookman Old Style" w:hAnsi="Bookman Old Style" w:cs="Tahoma"/>
          <w:sz w:val="22"/>
          <w:szCs w:val="22"/>
          <w:lang w:val="en-US"/>
        </w:rPr>
      </w:pPr>
      <w:r w:rsidRPr="002A3B2F">
        <w:rPr>
          <w:rFonts w:ascii="Bookman Old Style" w:hAnsi="Bookman Old Style" w:cs="Tahoma"/>
          <w:sz w:val="22"/>
          <w:szCs w:val="22"/>
        </w:rPr>
        <w:t>Menetapkan mekanisme perizinan mulai dari permohonan sampai dengan penyerahan izin / non izin kepada pemohon sesuai dengan ketentuan yang berlaku;</w:t>
      </w:r>
    </w:p>
    <w:p w:rsidR="00974BB4" w:rsidRPr="002A3B2F" w:rsidRDefault="00974BB4" w:rsidP="0009221D">
      <w:pPr>
        <w:pStyle w:val="BodyTextIndent"/>
        <w:numPr>
          <w:ilvl w:val="0"/>
          <w:numId w:val="10"/>
        </w:numPr>
        <w:spacing w:line="240" w:lineRule="auto"/>
        <w:ind w:left="2340" w:right="133"/>
        <w:rPr>
          <w:rFonts w:ascii="Bookman Old Style" w:hAnsi="Bookman Old Style" w:cs="Tahoma"/>
          <w:sz w:val="22"/>
          <w:szCs w:val="22"/>
          <w:lang w:val="en-US"/>
        </w:rPr>
      </w:pPr>
      <w:r w:rsidRPr="002A3B2F">
        <w:rPr>
          <w:rFonts w:ascii="Bookman Old Style" w:hAnsi="Bookman Old Style" w:cs="Tahoma"/>
          <w:sz w:val="22"/>
          <w:szCs w:val="22"/>
        </w:rPr>
        <w:t>Menetapkan kelengkapan persyaratan berkaitan dengan kegiatan administrasi perizinan dan non perizinan;</w:t>
      </w:r>
    </w:p>
    <w:p w:rsidR="00974BB4" w:rsidRPr="002A3B2F" w:rsidRDefault="00974BB4" w:rsidP="0009221D">
      <w:pPr>
        <w:pStyle w:val="BodyTextIndent"/>
        <w:numPr>
          <w:ilvl w:val="0"/>
          <w:numId w:val="10"/>
        </w:numPr>
        <w:spacing w:line="240" w:lineRule="auto"/>
        <w:ind w:left="2340" w:right="133"/>
        <w:rPr>
          <w:rFonts w:ascii="Bookman Old Style" w:hAnsi="Bookman Old Style" w:cs="Tahoma"/>
          <w:sz w:val="22"/>
          <w:szCs w:val="22"/>
          <w:lang w:val="en-US"/>
        </w:rPr>
      </w:pPr>
      <w:r w:rsidRPr="002A3B2F">
        <w:rPr>
          <w:rFonts w:ascii="Bookman Old Style" w:hAnsi="Bookman Old Style" w:cs="Tahoma"/>
          <w:sz w:val="22"/>
          <w:szCs w:val="22"/>
        </w:rPr>
        <w:t>Menolak permohonan perizinan dan non perizinan</w:t>
      </w:r>
      <w:r w:rsidRPr="002A3B2F">
        <w:rPr>
          <w:rFonts w:ascii="Bookman Old Style" w:hAnsi="Bookman Old Style" w:cs="Tahoma"/>
          <w:sz w:val="22"/>
          <w:szCs w:val="22"/>
          <w:lang w:val="en-US"/>
        </w:rPr>
        <w:t xml:space="preserve"> apabila tidak sesuai dengan peraturan Perundang- undangan yang berlaku</w:t>
      </w:r>
      <w:r w:rsidRPr="002A3B2F">
        <w:rPr>
          <w:rFonts w:ascii="Bookman Old Style" w:hAnsi="Bookman Old Style" w:cs="Tahoma"/>
          <w:sz w:val="22"/>
          <w:szCs w:val="22"/>
        </w:rPr>
        <w:t>.</w:t>
      </w:r>
    </w:p>
    <w:p w:rsidR="00974BB4" w:rsidRPr="002A3B2F" w:rsidRDefault="00974BB4" w:rsidP="0009221D">
      <w:pPr>
        <w:pStyle w:val="BodyTextIndent"/>
        <w:numPr>
          <w:ilvl w:val="0"/>
          <w:numId w:val="10"/>
        </w:numPr>
        <w:spacing w:line="240" w:lineRule="auto"/>
        <w:ind w:left="2340" w:right="133"/>
        <w:rPr>
          <w:rFonts w:ascii="Bookman Old Style" w:hAnsi="Bookman Old Style" w:cs="Tahoma"/>
          <w:sz w:val="22"/>
          <w:szCs w:val="22"/>
          <w:lang w:val="en-US"/>
        </w:rPr>
      </w:pPr>
      <w:r w:rsidRPr="002A3B2F">
        <w:rPr>
          <w:rFonts w:ascii="Bookman Old Style" w:hAnsi="Bookman Old Style" w:cs="Tahoma"/>
          <w:sz w:val="22"/>
          <w:szCs w:val="22"/>
        </w:rPr>
        <w:t xml:space="preserve">Menandatangani perizinan dan non perizinan </w:t>
      </w:r>
      <w:r w:rsidRPr="002A3B2F">
        <w:rPr>
          <w:rFonts w:ascii="Bookman Old Style" w:hAnsi="Bookman Old Style" w:cs="Tahoma"/>
          <w:sz w:val="22"/>
          <w:szCs w:val="22"/>
          <w:lang w:val="en-US"/>
        </w:rPr>
        <w:t>yang sudah dilimpahkan oleh</w:t>
      </w:r>
      <w:r w:rsidRPr="002A3B2F">
        <w:rPr>
          <w:rFonts w:ascii="Bookman Old Style" w:hAnsi="Bookman Old Style" w:cs="Tahoma"/>
          <w:sz w:val="22"/>
          <w:szCs w:val="22"/>
        </w:rPr>
        <w:t xml:space="preserve"> Bupati;</w:t>
      </w:r>
    </w:p>
    <w:p w:rsidR="00974BB4" w:rsidRPr="002A3B2F" w:rsidRDefault="00974BB4" w:rsidP="0009221D">
      <w:pPr>
        <w:pStyle w:val="BodyTextIndent"/>
        <w:numPr>
          <w:ilvl w:val="0"/>
          <w:numId w:val="10"/>
        </w:numPr>
        <w:spacing w:line="240" w:lineRule="auto"/>
        <w:ind w:left="2340" w:right="133"/>
        <w:rPr>
          <w:rFonts w:ascii="Bookman Old Style" w:hAnsi="Bookman Old Style" w:cs="Tahoma"/>
          <w:sz w:val="22"/>
          <w:szCs w:val="22"/>
          <w:lang w:val="en-US"/>
        </w:rPr>
      </w:pPr>
      <w:r w:rsidRPr="002A3B2F">
        <w:rPr>
          <w:rFonts w:ascii="Bookman Old Style" w:hAnsi="Bookman Old Style" w:cs="Tahoma"/>
          <w:sz w:val="22"/>
          <w:szCs w:val="22"/>
        </w:rPr>
        <w:t>Mena</w:t>
      </w:r>
      <w:r w:rsidRPr="002A3B2F">
        <w:rPr>
          <w:rFonts w:ascii="Bookman Old Style" w:hAnsi="Bookman Old Style" w:cs="Tahoma"/>
          <w:sz w:val="22"/>
          <w:szCs w:val="22"/>
          <w:lang w:val="en-US"/>
        </w:rPr>
        <w:t>n</w:t>
      </w:r>
      <w:r w:rsidRPr="002A3B2F">
        <w:rPr>
          <w:rFonts w:ascii="Bookman Old Style" w:hAnsi="Bookman Old Style" w:cs="Tahoma"/>
          <w:sz w:val="22"/>
          <w:szCs w:val="22"/>
        </w:rPr>
        <w:t xml:space="preserve">gani pengaduan dan memberikan kelancaran pelayanan perizinan dan non </w:t>
      </w:r>
      <w:r w:rsidRPr="002A3B2F">
        <w:rPr>
          <w:rFonts w:ascii="Bookman Old Style" w:hAnsi="Bookman Old Style" w:cs="Tahoma"/>
          <w:sz w:val="22"/>
          <w:szCs w:val="22"/>
        </w:rPr>
        <w:lastRenderedPageBreak/>
        <w:t>perizinan dalam rangka pelayanan kepada masyarakat; dan</w:t>
      </w:r>
    </w:p>
    <w:p w:rsidR="00974BB4" w:rsidRPr="002A3B2F" w:rsidRDefault="00974BB4" w:rsidP="0009221D">
      <w:pPr>
        <w:pStyle w:val="BodyTextIndent"/>
        <w:numPr>
          <w:ilvl w:val="0"/>
          <w:numId w:val="10"/>
        </w:numPr>
        <w:spacing w:line="240" w:lineRule="auto"/>
        <w:ind w:left="2340" w:right="133"/>
        <w:rPr>
          <w:rFonts w:ascii="Bookman Old Style" w:hAnsi="Bookman Old Style" w:cs="Tahoma"/>
          <w:sz w:val="22"/>
          <w:szCs w:val="22"/>
          <w:lang w:val="en-US"/>
        </w:rPr>
      </w:pPr>
      <w:r w:rsidRPr="002A3B2F">
        <w:rPr>
          <w:rFonts w:ascii="Bookman Old Style" w:hAnsi="Bookman Old Style" w:cs="Tahoma"/>
          <w:sz w:val="22"/>
          <w:szCs w:val="22"/>
        </w:rPr>
        <w:t>Melakukan pemungutan Retribusi terkait pelayanan perizinan dan non perizinan  yang diberikan sesuai dengan Peraturan Perundang– undangan.</w:t>
      </w:r>
    </w:p>
    <w:p w:rsidR="00BF2A8B" w:rsidRPr="002A3B2F" w:rsidRDefault="00974BB4" w:rsidP="0009221D">
      <w:pPr>
        <w:pStyle w:val="BodyTextIndent"/>
        <w:numPr>
          <w:ilvl w:val="0"/>
          <w:numId w:val="10"/>
        </w:numPr>
        <w:tabs>
          <w:tab w:val="center" w:pos="-4320"/>
        </w:tabs>
        <w:spacing w:line="240" w:lineRule="auto"/>
        <w:ind w:left="2340" w:right="133"/>
        <w:rPr>
          <w:rFonts w:ascii="Bookman Old Style" w:hAnsi="Bookman Old Style" w:cs="Tahoma"/>
          <w:sz w:val="22"/>
          <w:szCs w:val="22"/>
          <w:lang w:val="en-US"/>
        </w:rPr>
      </w:pPr>
      <w:r w:rsidRPr="002A3B2F">
        <w:rPr>
          <w:rFonts w:ascii="Bookman Old Style" w:hAnsi="Bookman Old Style" w:cs="Tahoma"/>
          <w:sz w:val="22"/>
          <w:szCs w:val="22"/>
          <w:lang w:val="en-US"/>
        </w:rPr>
        <w:t>Pengawasan, pembatalan dan pencabutan izin.</w:t>
      </w:r>
      <w:r w:rsidRPr="002A3B2F">
        <w:rPr>
          <w:rFonts w:ascii="Bookman Old Style" w:hAnsi="Bookman Old Style" w:cs="Tahoma"/>
          <w:sz w:val="22"/>
          <w:szCs w:val="22"/>
        </w:rPr>
        <w:t xml:space="preserve">  </w:t>
      </w:r>
    </w:p>
    <w:p w:rsidR="00680A0A" w:rsidRDefault="00680A0A" w:rsidP="0009221D">
      <w:pPr>
        <w:spacing w:after="0" w:line="240" w:lineRule="auto"/>
        <w:ind w:left="2340" w:right="133" w:hanging="360"/>
        <w:jc w:val="both"/>
        <w:rPr>
          <w:rFonts w:ascii="Bookman Old Style" w:hAnsi="Bookman Old Style"/>
          <w:lang w:val="en-US"/>
        </w:rPr>
      </w:pPr>
    </w:p>
    <w:p w:rsidR="00FE4782" w:rsidRPr="002A3B2F" w:rsidRDefault="00FE4782" w:rsidP="0009221D">
      <w:pPr>
        <w:spacing w:after="0" w:line="240" w:lineRule="auto"/>
        <w:ind w:left="2340" w:right="133" w:hanging="360"/>
        <w:jc w:val="both"/>
        <w:rPr>
          <w:rFonts w:ascii="Bookman Old Style" w:hAnsi="Bookman Old Style"/>
          <w:lang w:val="en-US"/>
        </w:rPr>
      </w:pPr>
    </w:p>
    <w:p w:rsidR="00974BB4" w:rsidRPr="002A3B2F" w:rsidRDefault="00974BB4" w:rsidP="0009221D">
      <w:pPr>
        <w:pStyle w:val="BodyTextIndent"/>
        <w:spacing w:line="240" w:lineRule="auto"/>
        <w:ind w:left="162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t>Pasal 4</w:t>
      </w:r>
    </w:p>
    <w:p w:rsidR="00E91A6F" w:rsidRPr="002A3B2F" w:rsidRDefault="00E91A6F" w:rsidP="0009221D">
      <w:pPr>
        <w:pStyle w:val="BodyTextIndent"/>
        <w:spacing w:line="240" w:lineRule="auto"/>
        <w:ind w:left="0" w:right="133" w:firstLine="0"/>
        <w:jc w:val="center"/>
        <w:rPr>
          <w:rFonts w:ascii="Bookman Old Style" w:hAnsi="Bookman Old Style" w:cs="Tahoma"/>
          <w:sz w:val="22"/>
          <w:szCs w:val="22"/>
        </w:rPr>
      </w:pPr>
    </w:p>
    <w:p w:rsidR="00680A0A" w:rsidRDefault="00974BB4" w:rsidP="0009221D">
      <w:pPr>
        <w:pStyle w:val="ListParagraph"/>
        <w:numPr>
          <w:ilvl w:val="0"/>
          <w:numId w:val="11"/>
        </w:numPr>
        <w:spacing w:after="0" w:line="240" w:lineRule="auto"/>
        <w:ind w:left="1980" w:right="133"/>
        <w:jc w:val="both"/>
        <w:rPr>
          <w:rFonts w:ascii="Bookman Old Style" w:hAnsi="Bookman Old Style" w:cs="Tahoma"/>
          <w:lang w:val="en-US"/>
        </w:rPr>
      </w:pPr>
      <w:r w:rsidRPr="002A3B2F">
        <w:rPr>
          <w:rFonts w:ascii="Bookman Old Style" w:hAnsi="Bookman Old Style" w:cs="Tahoma"/>
          <w:lang w:val="en-US"/>
        </w:rPr>
        <w:t>Kepala Badan Penanaman Modal dan Perizinan Daerah (BPMPD)</w:t>
      </w:r>
      <w:r w:rsidRPr="002A3B2F">
        <w:rPr>
          <w:rFonts w:ascii="Bookman Old Style" w:hAnsi="Bookman Old Style" w:cs="Tahoma"/>
        </w:rPr>
        <w:t xml:space="preserve"> menandatangani perizinan dan non perizinan sebagaimana dimaksud pada Pasal 3 huruf d, dapat melakukan koordinasi dan konsultasi dengan instansi terkait.</w:t>
      </w:r>
    </w:p>
    <w:p w:rsidR="002A3B2F" w:rsidRPr="002A3B2F" w:rsidRDefault="002A3B2F" w:rsidP="0009221D">
      <w:pPr>
        <w:pStyle w:val="ListParagraph"/>
        <w:spacing w:after="0" w:line="240" w:lineRule="auto"/>
        <w:ind w:left="1980" w:right="133"/>
        <w:jc w:val="both"/>
        <w:rPr>
          <w:rFonts w:ascii="Bookman Old Style" w:hAnsi="Bookman Old Style" w:cs="Tahoma"/>
          <w:lang w:val="en-US"/>
        </w:rPr>
      </w:pPr>
    </w:p>
    <w:p w:rsidR="00974BB4" w:rsidRDefault="00E91A6F" w:rsidP="0009221D">
      <w:pPr>
        <w:pStyle w:val="ListParagraph"/>
        <w:numPr>
          <w:ilvl w:val="0"/>
          <w:numId w:val="11"/>
        </w:numPr>
        <w:spacing w:after="0" w:line="240" w:lineRule="auto"/>
        <w:ind w:left="1980" w:right="133"/>
        <w:jc w:val="both"/>
        <w:rPr>
          <w:rFonts w:ascii="Bookman Old Style" w:hAnsi="Bookman Old Style" w:cs="Tahoma"/>
          <w:lang w:val="en-US"/>
        </w:rPr>
      </w:pPr>
      <w:r w:rsidRPr="002A3B2F">
        <w:rPr>
          <w:rFonts w:ascii="Bookman Old Style" w:hAnsi="Bookman Old Style" w:cs="Tahoma"/>
          <w:lang w:val="en-US"/>
        </w:rPr>
        <w:t>Kepala Badan Penanaman Modal dan Perizinan Daerah (BPMPD)</w:t>
      </w:r>
      <w:r w:rsidRPr="002A3B2F">
        <w:rPr>
          <w:rFonts w:ascii="Bookman Old Style" w:hAnsi="Bookman Old Style" w:cs="Tahoma"/>
        </w:rPr>
        <w:t xml:space="preserve"> wajib melaporkan pelaksanaan pelimpahan wewenang </w:t>
      </w:r>
      <w:r w:rsidRPr="002A3B2F">
        <w:rPr>
          <w:rFonts w:ascii="Bookman Old Style" w:hAnsi="Bookman Old Style" w:cs="Tahoma"/>
          <w:lang w:val="en-US"/>
        </w:rPr>
        <w:t xml:space="preserve">pelayanan </w:t>
      </w:r>
      <w:r w:rsidRPr="002A3B2F">
        <w:rPr>
          <w:rFonts w:ascii="Bookman Old Style" w:hAnsi="Bookman Old Style" w:cs="Tahoma"/>
        </w:rPr>
        <w:t>perizinan dan non perizinan kepada Bupati melalui Sekertaris Daera</w:t>
      </w:r>
      <w:r w:rsidRPr="002A3B2F">
        <w:rPr>
          <w:rFonts w:ascii="Bookman Old Style" w:hAnsi="Bookman Old Style" w:cs="Tahoma"/>
          <w:lang w:val="en-US"/>
        </w:rPr>
        <w:t>h.</w:t>
      </w:r>
    </w:p>
    <w:p w:rsidR="002A3B2F" w:rsidRDefault="002A3B2F" w:rsidP="0009221D">
      <w:pPr>
        <w:spacing w:after="0" w:line="240" w:lineRule="auto"/>
        <w:ind w:right="133"/>
        <w:jc w:val="both"/>
        <w:rPr>
          <w:rFonts w:ascii="Bookman Old Style" w:hAnsi="Bookman Old Style" w:cs="Tahoma"/>
          <w:lang w:val="en-US"/>
        </w:rPr>
      </w:pPr>
    </w:p>
    <w:p w:rsidR="00E91A6F" w:rsidRDefault="00E91A6F" w:rsidP="0009221D">
      <w:pPr>
        <w:pStyle w:val="BodyTextIndent"/>
        <w:numPr>
          <w:ilvl w:val="0"/>
          <w:numId w:val="11"/>
        </w:numPr>
        <w:spacing w:line="240" w:lineRule="auto"/>
        <w:ind w:left="1980" w:right="133"/>
        <w:rPr>
          <w:rFonts w:ascii="Bookman Old Style" w:hAnsi="Bookman Old Style" w:cs="Tahoma"/>
          <w:sz w:val="22"/>
          <w:szCs w:val="22"/>
          <w:lang w:val="en-US"/>
        </w:rPr>
      </w:pPr>
      <w:r w:rsidRPr="002A3B2F">
        <w:rPr>
          <w:rFonts w:ascii="Bookman Old Style" w:hAnsi="Bookman Old Style" w:cs="Tahoma"/>
          <w:sz w:val="22"/>
          <w:szCs w:val="22"/>
          <w:lang w:val="en-US"/>
        </w:rPr>
        <w:t>Apabila dalam proses pemberian izin ditemukan permasalahan – permasalahan yang besifat prinsip dan tidak dapat dicarikan solusi pemecahannya maka hal tersebut dapat dilaporkan kepada tim pertimbangan pelayanan perizinan Kabupaten Tabanan yang dibentuk dengan Keputusan Bupati.</w:t>
      </w:r>
    </w:p>
    <w:p w:rsidR="002A3B2F" w:rsidRPr="002A3B2F" w:rsidRDefault="002A3B2F" w:rsidP="0009221D">
      <w:pPr>
        <w:pStyle w:val="BodyTextIndent"/>
        <w:spacing w:line="240" w:lineRule="auto"/>
        <w:ind w:left="1980" w:right="133" w:firstLine="0"/>
        <w:rPr>
          <w:rFonts w:ascii="Bookman Old Style" w:hAnsi="Bookman Old Style" w:cs="Tahoma"/>
          <w:sz w:val="22"/>
          <w:szCs w:val="22"/>
          <w:lang w:val="en-US"/>
        </w:rPr>
      </w:pPr>
    </w:p>
    <w:p w:rsidR="00E91A6F" w:rsidRPr="002A3B2F" w:rsidRDefault="00E91A6F" w:rsidP="0009221D">
      <w:pPr>
        <w:pStyle w:val="BodyTextIndent"/>
        <w:numPr>
          <w:ilvl w:val="0"/>
          <w:numId w:val="11"/>
        </w:numPr>
        <w:spacing w:line="240" w:lineRule="auto"/>
        <w:ind w:left="1980" w:right="133"/>
        <w:rPr>
          <w:rFonts w:ascii="Bookman Old Style" w:hAnsi="Bookman Old Style" w:cs="Tahoma"/>
          <w:sz w:val="22"/>
          <w:szCs w:val="22"/>
          <w:lang w:val="en-US"/>
        </w:rPr>
      </w:pPr>
      <w:r w:rsidRPr="002A3B2F">
        <w:rPr>
          <w:rFonts w:ascii="Bookman Old Style" w:hAnsi="Bookman Old Style" w:cs="Tahoma"/>
          <w:sz w:val="22"/>
          <w:szCs w:val="22"/>
          <w:lang w:val="en-US"/>
        </w:rPr>
        <w:t>Khusus terhadap pelayanan non perizinan yang memerlukan Rekomendasi Persetujuan Prinsip Membangun harus mendapat persetujuan Bupati.</w:t>
      </w:r>
    </w:p>
    <w:p w:rsidR="00751B38" w:rsidRDefault="00751B38" w:rsidP="0009221D">
      <w:pPr>
        <w:pStyle w:val="BodyTextIndent"/>
        <w:spacing w:line="240" w:lineRule="auto"/>
        <w:ind w:right="133"/>
        <w:rPr>
          <w:rFonts w:ascii="Bookman Old Style" w:hAnsi="Bookman Old Style" w:cs="Tahoma"/>
          <w:sz w:val="22"/>
          <w:szCs w:val="22"/>
          <w:lang w:val="en-US"/>
        </w:rPr>
      </w:pPr>
    </w:p>
    <w:p w:rsidR="00FE4782" w:rsidRDefault="00FE4782" w:rsidP="0009221D">
      <w:pPr>
        <w:pStyle w:val="BodyTextIndent"/>
        <w:spacing w:line="240" w:lineRule="auto"/>
        <w:ind w:right="133"/>
        <w:rPr>
          <w:rFonts w:ascii="Bookman Old Style" w:hAnsi="Bookman Old Style" w:cs="Tahoma"/>
          <w:sz w:val="22"/>
          <w:szCs w:val="22"/>
          <w:lang w:val="en-US"/>
        </w:rPr>
      </w:pPr>
    </w:p>
    <w:p w:rsidR="00751B38" w:rsidRPr="002A3B2F" w:rsidRDefault="00751B38" w:rsidP="0009221D">
      <w:pPr>
        <w:pStyle w:val="BodyTextIndent"/>
        <w:spacing w:line="240" w:lineRule="auto"/>
        <w:ind w:left="162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lastRenderedPageBreak/>
        <w:t>BAB IV</w:t>
      </w:r>
    </w:p>
    <w:p w:rsidR="00751B38" w:rsidRPr="002A3B2F" w:rsidRDefault="00751B38" w:rsidP="0009221D">
      <w:pPr>
        <w:pStyle w:val="BodyTextIndent"/>
        <w:spacing w:line="240" w:lineRule="auto"/>
        <w:ind w:left="1620" w:right="133" w:firstLine="0"/>
        <w:jc w:val="center"/>
        <w:rPr>
          <w:rFonts w:ascii="Bookman Old Style" w:hAnsi="Bookman Old Style" w:cs="Tahoma"/>
          <w:sz w:val="22"/>
          <w:szCs w:val="22"/>
        </w:rPr>
      </w:pPr>
      <w:r w:rsidRPr="002A3B2F">
        <w:rPr>
          <w:rFonts w:ascii="Bookman Old Style" w:hAnsi="Bookman Old Style" w:cs="Tahoma"/>
          <w:sz w:val="22"/>
          <w:szCs w:val="22"/>
          <w:lang w:val="en-US"/>
        </w:rPr>
        <w:t>TIM TEKNIS</w:t>
      </w:r>
    </w:p>
    <w:p w:rsidR="00751B38" w:rsidRDefault="00751B38" w:rsidP="0009221D">
      <w:pPr>
        <w:pStyle w:val="BodyTextIndent"/>
        <w:spacing w:line="240" w:lineRule="auto"/>
        <w:ind w:left="162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t>Pasal 5</w:t>
      </w:r>
    </w:p>
    <w:p w:rsidR="002A3B2F" w:rsidRPr="002A3B2F" w:rsidRDefault="002A3B2F" w:rsidP="0009221D">
      <w:pPr>
        <w:pStyle w:val="BodyTextIndent"/>
        <w:spacing w:line="240" w:lineRule="auto"/>
        <w:ind w:left="1620" w:right="133" w:firstLine="0"/>
        <w:jc w:val="center"/>
        <w:rPr>
          <w:rFonts w:ascii="Bookman Old Style" w:hAnsi="Bookman Old Style" w:cs="Tahoma"/>
          <w:sz w:val="22"/>
          <w:szCs w:val="22"/>
          <w:lang w:val="en-US"/>
        </w:rPr>
      </w:pPr>
    </w:p>
    <w:p w:rsidR="00F83E1D" w:rsidRDefault="00F83E1D" w:rsidP="0009221D">
      <w:pPr>
        <w:pStyle w:val="BodyTextIndent"/>
        <w:numPr>
          <w:ilvl w:val="0"/>
          <w:numId w:val="12"/>
        </w:numPr>
        <w:spacing w:line="240" w:lineRule="auto"/>
        <w:ind w:left="198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Dalam penyelenggaraan pelayanan, Badan Penanaman Modal dan Perizinan Daerah (BPMPD) dibantu oleh Tim Teknis;</w:t>
      </w:r>
    </w:p>
    <w:p w:rsidR="002A3B2F" w:rsidRPr="002A3B2F" w:rsidRDefault="002A3B2F" w:rsidP="0009221D">
      <w:pPr>
        <w:pStyle w:val="BodyTextIndent"/>
        <w:spacing w:line="240" w:lineRule="auto"/>
        <w:ind w:left="1980" w:right="133" w:firstLine="0"/>
        <w:rPr>
          <w:rFonts w:ascii="Bookman Old Style" w:hAnsi="Bookman Old Style" w:cs="Tahoma"/>
          <w:sz w:val="22"/>
          <w:szCs w:val="22"/>
          <w:lang w:val="en-US"/>
        </w:rPr>
      </w:pPr>
    </w:p>
    <w:p w:rsidR="00F83E1D" w:rsidRDefault="00F83E1D" w:rsidP="0009221D">
      <w:pPr>
        <w:pStyle w:val="BodyTextIndent"/>
        <w:numPr>
          <w:ilvl w:val="0"/>
          <w:numId w:val="12"/>
        </w:numPr>
        <w:spacing w:line="240" w:lineRule="auto"/>
        <w:ind w:left="198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Tim Teknis sebagaimana dimaksud pada ayat (1) terdiri dari perwakilan SKPD terkait yang ditetapkan dengan Keputusan Bupati;</w:t>
      </w:r>
    </w:p>
    <w:p w:rsidR="002A3B2F" w:rsidRPr="002A3B2F" w:rsidRDefault="002A3B2F" w:rsidP="0009221D">
      <w:pPr>
        <w:pStyle w:val="BodyTextIndent"/>
        <w:spacing w:line="240" w:lineRule="auto"/>
        <w:ind w:left="0" w:right="133" w:firstLine="0"/>
        <w:rPr>
          <w:rFonts w:ascii="Bookman Old Style" w:hAnsi="Bookman Old Style" w:cs="Tahoma"/>
          <w:sz w:val="22"/>
          <w:szCs w:val="22"/>
          <w:lang w:val="en-US"/>
        </w:rPr>
      </w:pPr>
    </w:p>
    <w:p w:rsidR="00F83E1D" w:rsidRDefault="00F83E1D" w:rsidP="0009221D">
      <w:pPr>
        <w:pStyle w:val="BodyTextIndent"/>
        <w:numPr>
          <w:ilvl w:val="0"/>
          <w:numId w:val="12"/>
        </w:numPr>
        <w:spacing w:line="240" w:lineRule="auto"/>
        <w:ind w:left="198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Staf SKPD teknis terkait yang duduk dalam anggota Tim Teknis sebagaimana pada ayat (2) ditetapkan oleh Kepala SKPD sesuai bidang tugasnya.</w:t>
      </w:r>
    </w:p>
    <w:p w:rsidR="002A3B2F" w:rsidRPr="002A3B2F" w:rsidRDefault="002A3B2F" w:rsidP="0009221D">
      <w:pPr>
        <w:pStyle w:val="BodyTextIndent"/>
        <w:spacing w:line="240" w:lineRule="auto"/>
        <w:ind w:left="0" w:right="133" w:firstLine="0"/>
        <w:rPr>
          <w:rFonts w:ascii="Bookman Old Style" w:hAnsi="Bookman Old Style" w:cs="Tahoma"/>
          <w:sz w:val="22"/>
          <w:szCs w:val="22"/>
          <w:lang w:val="en-US"/>
        </w:rPr>
      </w:pPr>
    </w:p>
    <w:p w:rsidR="00F83E1D" w:rsidRDefault="00F83E1D" w:rsidP="0009221D">
      <w:pPr>
        <w:pStyle w:val="BodyTextIndent"/>
        <w:numPr>
          <w:ilvl w:val="0"/>
          <w:numId w:val="12"/>
        </w:numPr>
        <w:spacing w:line="240" w:lineRule="auto"/>
        <w:ind w:left="198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Pemeriksaan teknis dilapangan dilakukan oleh tim teknis dibawah koordinasi kepala BPMPD.</w:t>
      </w:r>
    </w:p>
    <w:p w:rsidR="002A3B2F" w:rsidRPr="002A3B2F" w:rsidRDefault="002A3B2F" w:rsidP="0009221D">
      <w:pPr>
        <w:pStyle w:val="BodyTextIndent"/>
        <w:spacing w:line="240" w:lineRule="auto"/>
        <w:ind w:left="0" w:right="133" w:firstLine="0"/>
        <w:rPr>
          <w:rFonts w:ascii="Bookman Old Style" w:hAnsi="Bookman Old Style" w:cs="Tahoma"/>
          <w:sz w:val="22"/>
          <w:szCs w:val="22"/>
          <w:lang w:val="en-US"/>
        </w:rPr>
      </w:pPr>
    </w:p>
    <w:p w:rsidR="00F83E1D" w:rsidRPr="002A3B2F" w:rsidRDefault="00F83E1D" w:rsidP="0009221D">
      <w:pPr>
        <w:pStyle w:val="BodyTextIndent"/>
        <w:numPr>
          <w:ilvl w:val="0"/>
          <w:numId w:val="12"/>
        </w:numPr>
        <w:spacing w:line="240" w:lineRule="auto"/>
        <w:ind w:left="198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 xml:space="preserve">Tim Teknis sebagaimana dimaksud ayat (2) diatas memiliki kewenangan untuk mengambil keputusan dalam memberikan rekomendasi mengenai diterima atau ditolaknya suatu permohonan perizinan dan non perizinan. </w:t>
      </w:r>
    </w:p>
    <w:p w:rsidR="0009221D" w:rsidRDefault="0009221D" w:rsidP="0009221D">
      <w:pPr>
        <w:pStyle w:val="BodyTextIndent"/>
        <w:spacing w:line="240" w:lineRule="auto"/>
        <w:ind w:left="1620" w:right="133" w:firstLine="0"/>
        <w:rPr>
          <w:rFonts w:ascii="Bookman Old Style" w:hAnsi="Bookman Old Style" w:cs="Tahoma"/>
          <w:sz w:val="22"/>
          <w:szCs w:val="22"/>
          <w:lang w:val="en-US"/>
        </w:rPr>
      </w:pPr>
    </w:p>
    <w:p w:rsidR="00FE4782" w:rsidRPr="002A3B2F" w:rsidRDefault="00FE4782" w:rsidP="0009221D">
      <w:pPr>
        <w:pStyle w:val="BodyTextIndent"/>
        <w:spacing w:line="240" w:lineRule="auto"/>
        <w:ind w:left="1620" w:right="133" w:firstLine="0"/>
        <w:rPr>
          <w:rFonts w:ascii="Bookman Old Style" w:hAnsi="Bookman Old Style" w:cs="Tahoma"/>
          <w:sz w:val="22"/>
          <w:szCs w:val="22"/>
          <w:lang w:val="en-US"/>
        </w:rPr>
      </w:pPr>
    </w:p>
    <w:p w:rsidR="00F83E1D" w:rsidRPr="002A3B2F" w:rsidRDefault="00F83E1D" w:rsidP="0009221D">
      <w:pPr>
        <w:pStyle w:val="BodyTextIndent"/>
        <w:spacing w:line="240" w:lineRule="auto"/>
        <w:ind w:left="153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t>BAB V</w:t>
      </w:r>
    </w:p>
    <w:p w:rsidR="00F83E1D" w:rsidRPr="002A3B2F" w:rsidRDefault="00F83E1D" w:rsidP="0009221D">
      <w:pPr>
        <w:pStyle w:val="BodyTextIndent"/>
        <w:spacing w:line="240" w:lineRule="auto"/>
        <w:ind w:left="153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t>JENIS PERIZINAN DAN NON PERIZINAN YANG DILIMPAHKAN KEPADA BPMPD</w:t>
      </w:r>
    </w:p>
    <w:p w:rsidR="00F83E1D" w:rsidRDefault="00F83E1D" w:rsidP="0009221D">
      <w:pPr>
        <w:pStyle w:val="BodyTextIndent"/>
        <w:spacing w:line="240" w:lineRule="auto"/>
        <w:ind w:left="162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t>Pasal 6</w:t>
      </w:r>
    </w:p>
    <w:p w:rsidR="002A3B2F" w:rsidRPr="002A3B2F" w:rsidRDefault="002A3B2F" w:rsidP="0009221D">
      <w:pPr>
        <w:pStyle w:val="BodyTextIndent"/>
        <w:spacing w:line="240" w:lineRule="auto"/>
        <w:ind w:left="1620" w:right="133" w:firstLine="0"/>
        <w:jc w:val="center"/>
        <w:rPr>
          <w:rFonts w:ascii="Bookman Old Style" w:hAnsi="Bookman Old Style" w:cs="Tahoma"/>
          <w:sz w:val="22"/>
          <w:szCs w:val="22"/>
          <w:lang w:val="en-US"/>
        </w:rPr>
      </w:pPr>
    </w:p>
    <w:p w:rsidR="00F83E1D" w:rsidRDefault="00F83E1D" w:rsidP="0009221D">
      <w:pPr>
        <w:pStyle w:val="BodyTextIndent"/>
        <w:numPr>
          <w:ilvl w:val="0"/>
          <w:numId w:val="17"/>
        </w:numPr>
        <w:spacing w:line="240" w:lineRule="auto"/>
        <w:ind w:left="1980" w:right="133" w:hanging="450"/>
        <w:rPr>
          <w:rFonts w:ascii="Bookman Old Style" w:hAnsi="Bookman Old Style" w:cs="Tahoma"/>
          <w:sz w:val="22"/>
          <w:szCs w:val="22"/>
          <w:lang w:val="en-US"/>
        </w:rPr>
      </w:pPr>
      <w:r w:rsidRPr="002A3B2F">
        <w:rPr>
          <w:rFonts w:ascii="Bookman Old Style" w:hAnsi="Bookman Old Style" w:cs="Tahoma"/>
          <w:sz w:val="22"/>
          <w:szCs w:val="22"/>
          <w:lang w:val="en-US"/>
        </w:rPr>
        <w:t>Jenis Perizinan dan Non Perizinan yang sudah dilimpahkan kepada Badan Penanaman Modal dan Perizinan Daerah (BPMPD) sebagaimana tercantum dalam Lampiran I pada Peraturan Bupati</w:t>
      </w:r>
      <w:r w:rsidR="002A3B2F">
        <w:rPr>
          <w:rFonts w:ascii="Bookman Old Style" w:hAnsi="Bookman Old Style" w:cs="Tahoma"/>
          <w:sz w:val="22"/>
          <w:szCs w:val="22"/>
          <w:lang w:val="en-US"/>
        </w:rPr>
        <w:t>.</w:t>
      </w:r>
    </w:p>
    <w:p w:rsidR="002A3B2F" w:rsidRPr="002A3B2F" w:rsidRDefault="002A3B2F" w:rsidP="0009221D">
      <w:pPr>
        <w:pStyle w:val="BodyTextIndent"/>
        <w:spacing w:line="240" w:lineRule="auto"/>
        <w:ind w:left="1980" w:right="133" w:firstLine="0"/>
        <w:rPr>
          <w:rFonts w:ascii="Bookman Old Style" w:hAnsi="Bookman Old Style" w:cs="Tahoma"/>
          <w:sz w:val="22"/>
          <w:szCs w:val="22"/>
          <w:lang w:val="en-US"/>
        </w:rPr>
      </w:pPr>
    </w:p>
    <w:p w:rsidR="00E91A6F" w:rsidRPr="002A3B2F" w:rsidRDefault="00F83E1D" w:rsidP="0009221D">
      <w:pPr>
        <w:pStyle w:val="ListParagraph"/>
        <w:numPr>
          <w:ilvl w:val="0"/>
          <w:numId w:val="17"/>
        </w:numPr>
        <w:spacing w:after="0" w:line="240" w:lineRule="auto"/>
        <w:ind w:left="1980" w:right="133" w:hanging="450"/>
        <w:jc w:val="both"/>
        <w:rPr>
          <w:rFonts w:ascii="Bookman Old Style" w:hAnsi="Bookman Old Style"/>
          <w:lang w:val="en-US"/>
        </w:rPr>
      </w:pPr>
      <w:r w:rsidRPr="002A3B2F">
        <w:rPr>
          <w:rFonts w:ascii="Bookman Old Style" w:hAnsi="Bookman Old Style" w:cs="Tahoma"/>
          <w:lang w:val="en-US"/>
        </w:rPr>
        <w:lastRenderedPageBreak/>
        <w:t>Jenis perizinan dan Non perizinan yang selama ini ditangani oleh SKPD sebagaimana dimaksud dalam lampiran II pelimpahannya dilaksanakan secara bertahap kepada Kepala Badan Penanaman Modal dan Perizinan Daerah (BPMPD) selaku penerima</w:t>
      </w:r>
      <w:r w:rsidR="002A3B2F">
        <w:rPr>
          <w:rFonts w:ascii="Bookman Old Style" w:hAnsi="Bookman Old Style" w:cs="Tahoma"/>
          <w:lang w:val="en-US"/>
        </w:rPr>
        <w:t xml:space="preserve"> pelimpahan kewenangan tersebut.</w:t>
      </w:r>
    </w:p>
    <w:p w:rsidR="002A3B2F" w:rsidRDefault="002A3B2F" w:rsidP="0009221D">
      <w:pPr>
        <w:pStyle w:val="BodyTextIndent"/>
        <w:spacing w:line="240" w:lineRule="auto"/>
        <w:ind w:left="1620" w:right="133" w:firstLine="0"/>
        <w:jc w:val="center"/>
        <w:rPr>
          <w:rFonts w:ascii="Bookman Old Style" w:hAnsi="Bookman Old Style" w:cs="Tahoma"/>
          <w:sz w:val="22"/>
          <w:szCs w:val="22"/>
          <w:lang w:val="en-US"/>
        </w:rPr>
      </w:pPr>
    </w:p>
    <w:p w:rsidR="00FE4782" w:rsidRDefault="00FE4782" w:rsidP="0009221D">
      <w:pPr>
        <w:pStyle w:val="BodyTextIndent"/>
        <w:spacing w:line="240" w:lineRule="auto"/>
        <w:ind w:left="1620" w:right="133" w:firstLine="0"/>
        <w:jc w:val="center"/>
        <w:rPr>
          <w:rFonts w:ascii="Bookman Old Style" w:hAnsi="Bookman Old Style" w:cs="Tahoma"/>
          <w:sz w:val="22"/>
          <w:szCs w:val="22"/>
          <w:lang w:val="en-US"/>
        </w:rPr>
      </w:pPr>
    </w:p>
    <w:p w:rsidR="00F83E1D" w:rsidRDefault="00F83E1D" w:rsidP="0009221D">
      <w:pPr>
        <w:pStyle w:val="BodyTextIndent"/>
        <w:spacing w:line="240" w:lineRule="auto"/>
        <w:ind w:left="162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t>Pasal 7</w:t>
      </w:r>
    </w:p>
    <w:p w:rsidR="002A3B2F" w:rsidRPr="002A3B2F" w:rsidRDefault="002A3B2F" w:rsidP="0009221D">
      <w:pPr>
        <w:pStyle w:val="BodyTextIndent"/>
        <w:spacing w:line="240" w:lineRule="auto"/>
        <w:ind w:left="1620" w:right="133" w:firstLine="0"/>
        <w:jc w:val="center"/>
        <w:rPr>
          <w:rFonts w:ascii="Bookman Old Style" w:hAnsi="Bookman Old Style" w:cs="Tahoma"/>
          <w:sz w:val="22"/>
          <w:szCs w:val="22"/>
          <w:lang w:val="en-US"/>
        </w:rPr>
      </w:pPr>
    </w:p>
    <w:p w:rsidR="00F83E1D" w:rsidRDefault="00F83E1D" w:rsidP="0009221D">
      <w:pPr>
        <w:pStyle w:val="BodyTextIndent"/>
        <w:numPr>
          <w:ilvl w:val="0"/>
          <w:numId w:val="15"/>
        </w:numPr>
        <w:spacing w:line="240" w:lineRule="auto"/>
        <w:ind w:left="1980" w:right="133"/>
        <w:rPr>
          <w:rFonts w:ascii="Bookman Old Style" w:hAnsi="Bookman Old Style" w:cs="Tahoma"/>
          <w:sz w:val="22"/>
          <w:szCs w:val="22"/>
          <w:lang w:val="en-US"/>
        </w:rPr>
      </w:pPr>
      <w:r w:rsidRPr="002A3B2F">
        <w:rPr>
          <w:rFonts w:ascii="Bookman Old Style" w:hAnsi="Bookman Old Style" w:cs="Tahoma"/>
          <w:sz w:val="22"/>
          <w:szCs w:val="22"/>
          <w:lang w:val="en-US"/>
        </w:rPr>
        <w:t>Penyelenggaraan Pelayanan Perizinan dan Non Perizinan pada Badan Penanaman Modal dan Perizinan Daerah (BPMPD) dengan menggunakan Standar Operasional Prosedur (SOP)</w:t>
      </w:r>
      <w:r w:rsidR="002A3B2F">
        <w:rPr>
          <w:rFonts w:ascii="Bookman Old Style" w:hAnsi="Bookman Old Style" w:cs="Tahoma"/>
          <w:sz w:val="22"/>
          <w:szCs w:val="22"/>
          <w:lang w:val="en-US"/>
        </w:rPr>
        <w:t>.</w:t>
      </w:r>
    </w:p>
    <w:p w:rsidR="002A3B2F" w:rsidRPr="002A3B2F" w:rsidRDefault="002A3B2F" w:rsidP="0009221D">
      <w:pPr>
        <w:pStyle w:val="BodyTextIndent"/>
        <w:spacing w:line="240" w:lineRule="auto"/>
        <w:ind w:left="1980" w:right="133" w:firstLine="0"/>
        <w:rPr>
          <w:rFonts w:ascii="Bookman Old Style" w:hAnsi="Bookman Old Style" w:cs="Tahoma"/>
          <w:sz w:val="22"/>
          <w:szCs w:val="22"/>
          <w:lang w:val="en-US"/>
        </w:rPr>
      </w:pPr>
    </w:p>
    <w:p w:rsidR="0009221D" w:rsidRDefault="00F83E1D" w:rsidP="0009221D">
      <w:pPr>
        <w:pStyle w:val="BodyTextIndent"/>
        <w:numPr>
          <w:ilvl w:val="0"/>
          <w:numId w:val="15"/>
        </w:numPr>
        <w:spacing w:line="240" w:lineRule="auto"/>
        <w:ind w:left="1980" w:right="133"/>
        <w:rPr>
          <w:rFonts w:ascii="Bookman Old Style" w:hAnsi="Bookman Old Style" w:cs="Tahoma"/>
          <w:sz w:val="22"/>
          <w:szCs w:val="22"/>
          <w:lang w:val="en-US"/>
        </w:rPr>
      </w:pPr>
      <w:r w:rsidRPr="002A3B2F">
        <w:rPr>
          <w:rFonts w:ascii="Bookman Old Style" w:hAnsi="Bookman Old Style" w:cs="Tahoma"/>
          <w:sz w:val="22"/>
          <w:szCs w:val="22"/>
          <w:lang w:val="en-US"/>
        </w:rPr>
        <w:t>Standar Operasional Prosedur (SOP) sebagaimana dimaksud pada ayat (1) ditetapkan sesuai dengan ketentuan peraturan Perundang-undangan yang berlaku.</w:t>
      </w:r>
    </w:p>
    <w:p w:rsidR="002A3B2F" w:rsidRDefault="002A3B2F" w:rsidP="0009221D">
      <w:pPr>
        <w:spacing w:after="0" w:line="240" w:lineRule="auto"/>
        <w:ind w:right="133"/>
        <w:jc w:val="both"/>
        <w:rPr>
          <w:rFonts w:ascii="Bookman Old Style" w:hAnsi="Bookman Old Style"/>
          <w:lang w:val="en-US"/>
        </w:rPr>
      </w:pPr>
    </w:p>
    <w:p w:rsidR="00FE4782" w:rsidRPr="002A3B2F" w:rsidRDefault="00FE4782" w:rsidP="0009221D">
      <w:pPr>
        <w:spacing w:after="0" w:line="240" w:lineRule="auto"/>
        <w:ind w:right="133"/>
        <w:jc w:val="both"/>
        <w:rPr>
          <w:rFonts w:ascii="Bookman Old Style" w:hAnsi="Bookman Old Style"/>
          <w:lang w:val="en-US"/>
        </w:rPr>
      </w:pPr>
    </w:p>
    <w:p w:rsidR="00F83E1D" w:rsidRPr="002A3B2F" w:rsidRDefault="00F83E1D" w:rsidP="0009221D">
      <w:pPr>
        <w:pStyle w:val="BodyTextIndent"/>
        <w:spacing w:line="240" w:lineRule="auto"/>
        <w:ind w:left="162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t>BAB IV</w:t>
      </w:r>
    </w:p>
    <w:p w:rsidR="00F83E1D" w:rsidRPr="002A3B2F" w:rsidRDefault="00F83E1D" w:rsidP="0009221D">
      <w:pPr>
        <w:pStyle w:val="BodyTextIndent"/>
        <w:spacing w:line="240" w:lineRule="auto"/>
        <w:ind w:left="162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t>PEMBINAAN, PENGAWASAN DAN PENGENDALIAN</w:t>
      </w:r>
    </w:p>
    <w:p w:rsidR="00F83E1D" w:rsidRDefault="00F83E1D" w:rsidP="0009221D">
      <w:pPr>
        <w:pStyle w:val="BodyTextIndent"/>
        <w:spacing w:line="240" w:lineRule="auto"/>
        <w:ind w:left="162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t>Pasal 8</w:t>
      </w:r>
    </w:p>
    <w:p w:rsidR="002A3B2F" w:rsidRPr="002A3B2F" w:rsidRDefault="002A3B2F" w:rsidP="0009221D">
      <w:pPr>
        <w:pStyle w:val="BodyTextIndent"/>
        <w:spacing w:line="240" w:lineRule="auto"/>
        <w:ind w:left="1620" w:right="133" w:firstLine="0"/>
        <w:jc w:val="center"/>
        <w:rPr>
          <w:rFonts w:ascii="Bookman Old Style" w:hAnsi="Bookman Old Style" w:cs="Tahoma"/>
          <w:sz w:val="22"/>
          <w:szCs w:val="22"/>
          <w:lang w:val="en-US"/>
        </w:rPr>
      </w:pPr>
    </w:p>
    <w:p w:rsidR="00F83E1D" w:rsidRDefault="00F83E1D" w:rsidP="0009221D">
      <w:pPr>
        <w:pStyle w:val="BodyTextIndent"/>
        <w:numPr>
          <w:ilvl w:val="0"/>
          <w:numId w:val="14"/>
        </w:numPr>
        <w:spacing w:line="240" w:lineRule="auto"/>
        <w:ind w:left="1980" w:right="133"/>
        <w:rPr>
          <w:rFonts w:ascii="Bookman Old Style" w:hAnsi="Bookman Old Style" w:cs="Tahoma"/>
          <w:sz w:val="22"/>
          <w:szCs w:val="22"/>
          <w:lang w:val="en-US"/>
        </w:rPr>
      </w:pPr>
      <w:r w:rsidRPr="002A3B2F">
        <w:rPr>
          <w:rFonts w:ascii="Bookman Old Style" w:hAnsi="Bookman Old Style" w:cs="Tahoma"/>
          <w:sz w:val="22"/>
          <w:szCs w:val="22"/>
          <w:lang w:val="en-US"/>
        </w:rPr>
        <w:t>Pembinaan atas penyelenggaraan Pelayanan Terpadu Satu Pintu (PTSP</w:t>
      </w:r>
      <w:r w:rsidR="002A3B2F">
        <w:rPr>
          <w:rFonts w:ascii="Bookman Old Style" w:hAnsi="Bookman Old Style" w:cs="Tahoma"/>
          <w:sz w:val="22"/>
          <w:szCs w:val="22"/>
          <w:lang w:val="en-US"/>
        </w:rPr>
        <w:t>) dilakukan oleh Bupati Tabanan.</w:t>
      </w:r>
    </w:p>
    <w:p w:rsidR="0009221D" w:rsidRPr="002A3B2F" w:rsidRDefault="0009221D" w:rsidP="00FE4782">
      <w:pPr>
        <w:pStyle w:val="BodyTextIndent"/>
        <w:spacing w:line="240" w:lineRule="auto"/>
        <w:ind w:left="0" w:right="133" w:firstLine="0"/>
        <w:rPr>
          <w:rFonts w:ascii="Bookman Old Style" w:hAnsi="Bookman Old Style" w:cs="Tahoma"/>
          <w:sz w:val="22"/>
          <w:szCs w:val="22"/>
          <w:lang w:val="en-US"/>
        </w:rPr>
      </w:pPr>
    </w:p>
    <w:p w:rsidR="00F83E1D" w:rsidRDefault="00F83E1D" w:rsidP="0009221D">
      <w:pPr>
        <w:pStyle w:val="BodyTextIndent"/>
        <w:numPr>
          <w:ilvl w:val="0"/>
          <w:numId w:val="14"/>
        </w:numPr>
        <w:spacing w:line="240" w:lineRule="auto"/>
        <w:ind w:left="1980" w:right="133"/>
        <w:rPr>
          <w:rFonts w:ascii="Bookman Old Style" w:hAnsi="Bookman Old Style" w:cs="Tahoma"/>
          <w:sz w:val="22"/>
          <w:szCs w:val="22"/>
          <w:lang w:val="en-US"/>
        </w:rPr>
      </w:pPr>
      <w:r w:rsidRPr="002A3B2F">
        <w:rPr>
          <w:rFonts w:ascii="Bookman Old Style" w:hAnsi="Bookman Old Style" w:cs="Tahoma"/>
          <w:sz w:val="22"/>
          <w:szCs w:val="22"/>
          <w:lang w:val="en-US"/>
        </w:rPr>
        <w:t>Pembinaan, pengawasan dan pengendalian terhadap pelaksanaan teknis perizinan dan non perizinan secara fungsional dilakukan oleh pejaba</w:t>
      </w:r>
      <w:r w:rsidR="002A3B2F">
        <w:rPr>
          <w:rFonts w:ascii="Bookman Old Style" w:hAnsi="Bookman Old Style" w:cs="Tahoma"/>
          <w:sz w:val="22"/>
          <w:szCs w:val="22"/>
          <w:lang w:val="en-US"/>
        </w:rPr>
        <w:t>t SKPD teknis yang bersangkutan.</w:t>
      </w:r>
    </w:p>
    <w:p w:rsidR="002A3B2F" w:rsidRPr="002A3B2F" w:rsidRDefault="002A3B2F" w:rsidP="0009221D">
      <w:pPr>
        <w:pStyle w:val="BodyTextIndent"/>
        <w:spacing w:line="240" w:lineRule="auto"/>
        <w:ind w:left="0" w:right="133" w:firstLine="0"/>
        <w:rPr>
          <w:rFonts w:ascii="Bookman Old Style" w:hAnsi="Bookman Old Style" w:cs="Tahoma"/>
          <w:sz w:val="22"/>
          <w:szCs w:val="22"/>
          <w:lang w:val="en-US"/>
        </w:rPr>
      </w:pPr>
    </w:p>
    <w:p w:rsidR="00F83E1D" w:rsidRPr="002A3B2F" w:rsidRDefault="00F83E1D" w:rsidP="0009221D">
      <w:pPr>
        <w:pStyle w:val="ListParagraph"/>
        <w:numPr>
          <w:ilvl w:val="0"/>
          <w:numId w:val="14"/>
        </w:numPr>
        <w:spacing w:after="0" w:line="240" w:lineRule="auto"/>
        <w:ind w:left="1980" w:right="133"/>
        <w:jc w:val="both"/>
        <w:rPr>
          <w:rFonts w:ascii="Bookman Old Style" w:hAnsi="Bookman Old Style" w:cs="Tahoma"/>
          <w:lang w:val="en-US"/>
        </w:rPr>
      </w:pPr>
      <w:r w:rsidRPr="002A3B2F">
        <w:rPr>
          <w:rFonts w:ascii="Bookman Old Style" w:hAnsi="Bookman Old Style" w:cs="Tahoma"/>
          <w:lang w:val="en-US"/>
        </w:rPr>
        <w:lastRenderedPageBreak/>
        <w:t>Pembinaan, pengawasan dan pengendalian secara administrasi terhadap pelayanan perizinan dan non perizinan  dilakukan oleh Badan Penanaman Modal dan Perizinan Daerah (BPMPD) .</w:t>
      </w:r>
    </w:p>
    <w:p w:rsidR="0009221D" w:rsidRDefault="0009221D" w:rsidP="00FE4782">
      <w:pPr>
        <w:spacing w:after="0" w:line="240" w:lineRule="auto"/>
        <w:ind w:right="133"/>
        <w:jc w:val="both"/>
        <w:rPr>
          <w:rFonts w:ascii="Bookman Old Style" w:hAnsi="Bookman Old Style" w:cs="Tahoma"/>
          <w:lang w:val="en-US"/>
        </w:rPr>
      </w:pPr>
    </w:p>
    <w:p w:rsidR="00FE4782" w:rsidRPr="002A3B2F" w:rsidRDefault="00FE4782" w:rsidP="00FE4782">
      <w:pPr>
        <w:spacing w:after="0" w:line="240" w:lineRule="auto"/>
        <w:ind w:right="133"/>
        <w:jc w:val="both"/>
        <w:rPr>
          <w:rFonts w:ascii="Bookman Old Style" w:hAnsi="Bookman Old Style" w:cs="Tahoma"/>
          <w:lang w:val="en-US"/>
        </w:rPr>
      </w:pPr>
    </w:p>
    <w:p w:rsidR="00F83E1D" w:rsidRDefault="00F83E1D" w:rsidP="0009221D">
      <w:pPr>
        <w:pStyle w:val="BodyTextIndent"/>
        <w:spacing w:line="240" w:lineRule="auto"/>
        <w:ind w:left="1620" w:right="133" w:firstLine="0"/>
        <w:jc w:val="center"/>
        <w:rPr>
          <w:rFonts w:ascii="Bookman Old Style" w:hAnsi="Bookman Old Style" w:cs="Tahoma"/>
          <w:sz w:val="22"/>
          <w:szCs w:val="22"/>
          <w:lang w:val="en-US"/>
        </w:rPr>
      </w:pPr>
      <w:r w:rsidRPr="002A3B2F">
        <w:rPr>
          <w:rFonts w:ascii="Bookman Old Style" w:hAnsi="Bookman Old Style" w:cs="Tahoma"/>
          <w:sz w:val="22"/>
          <w:szCs w:val="22"/>
        </w:rPr>
        <w:t xml:space="preserve">Pasal </w:t>
      </w:r>
      <w:r w:rsidRPr="002A3B2F">
        <w:rPr>
          <w:rFonts w:ascii="Bookman Old Style" w:hAnsi="Bookman Old Style" w:cs="Tahoma"/>
          <w:sz w:val="22"/>
          <w:szCs w:val="22"/>
          <w:lang w:val="en-US"/>
        </w:rPr>
        <w:t>9</w:t>
      </w:r>
    </w:p>
    <w:p w:rsidR="002A3B2F" w:rsidRPr="002A3B2F" w:rsidRDefault="002A3B2F" w:rsidP="0009221D">
      <w:pPr>
        <w:pStyle w:val="BodyTextIndent"/>
        <w:spacing w:line="240" w:lineRule="auto"/>
        <w:ind w:left="1620" w:right="133" w:firstLine="0"/>
        <w:jc w:val="center"/>
        <w:rPr>
          <w:rFonts w:ascii="Bookman Old Style" w:hAnsi="Bookman Old Style" w:cs="Tahoma"/>
          <w:sz w:val="22"/>
          <w:szCs w:val="22"/>
          <w:lang w:val="en-US"/>
        </w:rPr>
      </w:pPr>
    </w:p>
    <w:p w:rsidR="00F83E1D" w:rsidRPr="002A3B2F" w:rsidRDefault="00F83E1D" w:rsidP="0009221D">
      <w:pPr>
        <w:pStyle w:val="BodyTextIndent"/>
        <w:spacing w:line="240" w:lineRule="auto"/>
        <w:ind w:left="1620" w:right="133" w:firstLine="0"/>
        <w:rPr>
          <w:rFonts w:ascii="Bookman Old Style" w:hAnsi="Bookman Old Style" w:cs="Tahoma"/>
          <w:sz w:val="22"/>
          <w:szCs w:val="22"/>
          <w:lang w:val="en-US"/>
        </w:rPr>
      </w:pPr>
      <w:r w:rsidRPr="002A3B2F">
        <w:rPr>
          <w:rFonts w:ascii="Bookman Old Style" w:hAnsi="Bookman Old Style" w:cs="Tahoma"/>
          <w:sz w:val="22"/>
          <w:szCs w:val="22"/>
        </w:rPr>
        <w:t xml:space="preserve">Kepala </w:t>
      </w:r>
      <w:r w:rsidRPr="002A3B2F">
        <w:rPr>
          <w:rFonts w:ascii="Bookman Old Style" w:hAnsi="Bookman Old Style" w:cs="Tahoma"/>
          <w:sz w:val="22"/>
          <w:szCs w:val="22"/>
          <w:lang w:val="en-US"/>
        </w:rPr>
        <w:t>Badan Penanaman Modal dan Perizinan Daerah (BPMPD)</w:t>
      </w:r>
      <w:r w:rsidRPr="002A3B2F">
        <w:rPr>
          <w:rFonts w:ascii="Bookman Old Style" w:hAnsi="Bookman Old Style" w:cs="Tahoma"/>
          <w:sz w:val="22"/>
          <w:szCs w:val="22"/>
        </w:rPr>
        <w:t xml:space="preserve"> </w:t>
      </w:r>
      <w:r w:rsidRPr="002A3B2F">
        <w:rPr>
          <w:rFonts w:ascii="Bookman Old Style" w:hAnsi="Bookman Old Style" w:cs="Tahoma"/>
          <w:sz w:val="22"/>
          <w:szCs w:val="22"/>
          <w:lang w:val="en-US"/>
        </w:rPr>
        <w:t xml:space="preserve">wajib melaporkan pelaksanaan Penyelenggaraan </w:t>
      </w:r>
      <w:r w:rsidRPr="002A3B2F">
        <w:rPr>
          <w:rFonts w:ascii="Bookman Old Style" w:hAnsi="Bookman Old Style"/>
          <w:sz w:val="22"/>
          <w:szCs w:val="22"/>
        </w:rPr>
        <w:t>Pelimpahan Kewenangan Penandatanganan Perizinan Dan Non Perizinan</w:t>
      </w:r>
      <w:r w:rsidRPr="002A3B2F">
        <w:rPr>
          <w:rFonts w:ascii="Bookman Old Style" w:hAnsi="Bookman Old Style" w:cs="Tahoma"/>
          <w:sz w:val="22"/>
          <w:szCs w:val="22"/>
          <w:lang w:val="en-US"/>
        </w:rPr>
        <w:t xml:space="preserve"> </w:t>
      </w:r>
      <w:r w:rsidRPr="002A3B2F">
        <w:rPr>
          <w:rFonts w:ascii="Bookman Old Style" w:hAnsi="Bookman Old Style" w:cs="Tahoma"/>
          <w:sz w:val="22"/>
          <w:szCs w:val="22"/>
        </w:rPr>
        <w:t xml:space="preserve"> setiap 3 (tiga) bulan </w:t>
      </w:r>
      <w:r w:rsidRPr="002A3B2F">
        <w:rPr>
          <w:rFonts w:ascii="Bookman Old Style" w:hAnsi="Bookman Old Style" w:cs="Tahoma"/>
          <w:sz w:val="22"/>
          <w:szCs w:val="22"/>
          <w:lang w:val="en-US"/>
        </w:rPr>
        <w:t xml:space="preserve">sekali </w:t>
      </w:r>
      <w:r w:rsidRPr="002A3B2F">
        <w:rPr>
          <w:rFonts w:ascii="Bookman Old Style" w:hAnsi="Bookman Old Style" w:cs="Tahoma"/>
          <w:sz w:val="22"/>
          <w:szCs w:val="22"/>
        </w:rPr>
        <w:t xml:space="preserve">kepada Bupati </w:t>
      </w:r>
      <w:r w:rsidRPr="002A3B2F">
        <w:rPr>
          <w:rFonts w:ascii="Bookman Old Style" w:hAnsi="Bookman Old Style" w:cs="Tahoma"/>
          <w:sz w:val="22"/>
          <w:szCs w:val="22"/>
          <w:lang w:val="en-US"/>
        </w:rPr>
        <w:t>melalui Sekretaris Daerah.</w:t>
      </w:r>
    </w:p>
    <w:p w:rsidR="00F83E1D" w:rsidRDefault="00F83E1D" w:rsidP="0009221D">
      <w:pPr>
        <w:spacing w:after="0" w:line="240" w:lineRule="auto"/>
        <w:ind w:left="1620" w:right="133"/>
        <w:jc w:val="both"/>
        <w:rPr>
          <w:rFonts w:ascii="Bookman Old Style" w:hAnsi="Bookman Old Style"/>
          <w:lang w:val="en-US"/>
        </w:rPr>
      </w:pPr>
    </w:p>
    <w:p w:rsidR="0009221D" w:rsidRPr="002A3B2F" w:rsidRDefault="0009221D" w:rsidP="0009221D">
      <w:pPr>
        <w:spacing w:after="0" w:line="240" w:lineRule="auto"/>
        <w:ind w:left="1620" w:right="133"/>
        <w:jc w:val="both"/>
        <w:rPr>
          <w:rFonts w:ascii="Bookman Old Style" w:hAnsi="Bookman Old Style"/>
          <w:lang w:val="en-US"/>
        </w:rPr>
      </w:pPr>
    </w:p>
    <w:p w:rsidR="00F83E1D" w:rsidRPr="002A3B2F" w:rsidRDefault="00F83E1D" w:rsidP="0009221D">
      <w:pPr>
        <w:pStyle w:val="BodyTextIndent"/>
        <w:spacing w:line="240" w:lineRule="auto"/>
        <w:ind w:left="162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t>BAB VII</w:t>
      </w:r>
    </w:p>
    <w:p w:rsidR="00F83E1D" w:rsidRPr="002A3B2F" w:rsidRDefault="00F83E1D" w:rsidP="0009221D">
      <w:pPr>
        <w:pStyle w:val="BodyTextIndent"/>
        <w:spacing w:line="240" w:lineRule="auto"/>
        <w:ind w:left="162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t>KETENTUAN PENUTUP</w:t>
      </w:r>
    </w:p>
    <w:p w:rsidR="00F83E1D" w:rsidRDefault="00F83E1D" w:rsidP="0009221D">
      <w:pPr>
        <w:pStyle w:val="BodyTextIndent"/>
        <w:spacing w:line="240" w:lineRule="auto"/>
        <w:ind w:left="1620" w:right="133" w:firstLine="0"/>
        <w:jc w:val="center"/>
        <w:rPr>
          <w:rFonts w:ascii="Bookman Old Style" w:hAnsi="Bookman Old Style" w:cs="Tahoma"/>
          <w:sz w:val="22"/>
          <w:szCs w:val="22"/>
          <w:lang w:val="en-US"/>
        </w:rPr>
      </w:pPr>
      <w:r w:rsidRPr="002A3B2F">
        <w:rPr>
          <w:rFonts w:ascii="Bookman Old Style" w:hAnsi="Bookman Old Style" w:cs="Tahoma"/>
          <w:sz w:val="22"/>
          <w:szCs w:val="22"/>
          <w:lang w:val="en-US"/>
        </w:rPr>
        <w:t>Pasal 10</w:t>
      </w:r>
    </w:p>
    <w:p w:rsidR="002A3B2F" w:rsidRPr="002A3B2F" w:rsidRDefault="002A3B2F" w:rsidP="0009221D">
      <w:pPr>
        <w:pStyle w:val="BodyTextIndent"/>
        <w:spacing w:line="240" w:lineRule="auto"/>
        <w:ind w:left="1620" w:right="133" w:firstLine="0"/>
        <w:jc w:val="center"/>
        <w:rPr>
          <w:rFonts w:ascii="Bookman Old Style" w:hAnsi="Bookman Old Style" w:cs="Tahoma"/>
          <w:sz w:val="22"/>
          <w:szCs w:val="22"/>
          <w:lang w:val="en-US"/>
        </w:rPr>
      </w:pPr>
    </w:p>
    <w:p w:rsidR="00F83E1D" w:rsidRPr="002A3B2F" w:rsidRDefault="00F83E1D" w:rsidP="0009221D">
      <w:pPr>
        <w:pStyle w:val="ListParagraph"/>
        <w:numPr>
          <w:ilvl w:val="0"/>
          <w:numId w:val="16"/>
        </w:numPr>
        <w:autoSpaceDE w:val="0"/>
        <w:autoSpaceDN w:val="0"/>
        <w:adjustRightInd w:val="0"/>
        <w:spacing w:line="240" w:lineRule="auto"/>
        <w:ind w:left="1980" w:right="133"/>
        <w:jc w:val="both"/>
        <w:rPr>
          <w:rFonts w:ascii="Bookman Old Style" w:hAnsi="Bookman Old Style" w:cs="Times New Roman"/>
          <w:lang w:val="en-US"/>
        </w:rPr>
      </w:pPr>
      <w:r w:rsidRPr="002A3B2F">
        <w:rPr>
          <w:rFonts w:ascii="Bookman Old Style" w:hAnsi="Bookman Old Style" w:cs="Times New Roman"/>
          <w:lang w:val="en-US"/>
        </w:rPr>
        <w:t xml:space="preserve">Pada saat berlakunya Peraturan Bupati ini, maka </w:t>
      </w:r>
      <w:r w:rsidRPr="002A3B2F">
        <w:rPr>
          <w:rFonts w:ascii="Bookman Old Style" w:hAnsi="Bookman Old Style" w:cs="Times New Roman"/>
          <w:color w:val="000000" w:themeColor="text1"/>
          <w:lang w:val="en-US"/>
        </w:rPr>
        <w:t xml:space="preserve">Peraturan Bupati Tabanan Nomor </w:t>
      </w:r>
      <w:r w:rsidRPr="002A3B2F">
        <w:rPr>
          <w:rFonts w:ascii="Bookman Old Style" w:hAnsi="Bookman Old Style" w:cs="Times New Roman"/>
          <w:color w:val="000000" w:themeColor="text1"/>
        </w:rPr>
        <w:t xml:space="preserve">23 </w:t>
      </w:r>
      <w:r w:rsidRPr="002A3B2F">
        <w:rPr>
          <w:rFonts w:ascii="Bookman Old Style" w:hAnsi="Bookman Old Style" w:cs="Times New Roman"/>
          <w:color w:val="000000" w:themeColor="text1"/>
          <w:lang w:val="en-US"/>
        </w:rPr>
        <w:t>Tahun</w:t>
      </w:r>
      <w:r w:rsidRPr="002A3B2F">
        <w:rPr>
          <w:rFonts w:ascii="Bookman Old Style" w:hAnsi="Bookman Old Style" w:cs="Times New Roman"/>
          <w:lang w:val="en-US"/>
        </w:rPr>
        <w:t xml:space="preserve"> </w:t>
      </w:r>
      <w:r w:rsidRPr="002A3B2F">
        <w:rPr>
          <w:rFonts w:ascii="Bookman Old Style" w:hAnsi="Bookman Old Style" w:cs="Times New Roman"/>
        </w:rPr>
        <w:t>2008 t</w:t>
      </w:r>
      <w:r w:rsidRPr="002A3B2F">
        <w:rPr>
          <w:rFonts w:ascii="Bookman Old Style" w:hAnsi="Bookman Old Style" w:cs="Times New Roman"/>
          <w:lang w:val="en-US"/>
        </w:rPr>
        <w:t xml:space="preserve">entang </w:t>
      </w:r>
      <w:r w:rsidRPr="002A3B2F">
        <w:rPr>
          <w:rFonts w:ascii="Bookman Old Style" w:hAnsi="Bookman Old Style" w:cs="Times New Roman"/>
        </w:rPr>
        <w:t>Pelimpahan Sebagian Kewenangan dibidang Perizinan Daerah Kabupaten Tabanan (Berita Daerah Kabupaten Tabanan Nomor 24 tahun 2008) dicabut dan dinyatakan tidak berlaku lagi</w:t>
      </w:r>
      <w:r w:rsidRPr="002A3B2F">
        <w:rPr>
          <w:rFonts w:ascii="Bookman Old Style" w:hAnsi="Bookman Old Style" w:cs="Times New Roman"/>
          <w:lang w:val="en-US"/>
        </w:rPr>
        <w:t xml:space="preserve">. </w:t>
      </w:r>
    </w:p>
    <w:p w:rsidR="00F83E1D" w:rsidRPr="002A3B2F" w:rsidRDefault="00F83E1D" w:rsidP="0009221D">
      <w:pPr>
        <w:pStyle w:val="BodyTextIndent"/>
        <w:numPr>
          <w:ilvl w:val="0"/>
          <w:numId w:val="16"/>
        </w:numPr>
        <w:spacing w:line="240" w:lineRule="auto"/>
        <w:ind w:left="1980" w:right="133"/>
        <w:rPr>
          <w:rFonts w:ascii="Bookman Old Style" w:hAnsi="Bookman Old Style" w:cs="Tahoma"/>
          <w:sz w:val="22"/>
          <w:szCs w:val="22"/>
          <w:lang w:val="en-US"/>
        </w:rPr>
      </w:pPr>
      <w:r w:rsidRPr="002A3B2F">
        <w:rPr>
          <w:rFonts w:ascii="Bookman Old Style" w:hAnsi="Bookman Old Style" w:cs="Tahoma"/>
          <w:sz w:val="22"/>
          <w:szCs w:val="22"/>
          <w:lang w:val="en-US"/>
        </w:rPr>
        <w:t>Peraturan Bupati ini mulai berlaku pada tanggal diundangkan.</w:t>
      </w:r>
    </w:p>
    <w:p w:rsidR="002A3B2F" w:rsidRDefault="002A3B2F" w:rsidP="0009221D">
      <w:pPr>
        <w:spacing w:after="0" w:line="240" w:lineRule="auto"/>
        <w:ind w:left="1980" w:right="133"/>
        <w:jc w:val="both"/>
        <w:rPr>
          <w:rFonts w:ascii="Bookman Old Style" w:hAnsi="Bookman Old Style" w:cs="Tahoma"/>
          <w:lang w:val="en-US"/>
        </w:rPr>
      </w:pPr>
    </w:p>
    <w:p w:rsidR="0009221D" w:rsidRDefault="0009221D" w:rsidP="0009221D">
      <w:pPr>
        <w:spacing w:after="0" w:line="240" w:lineRule="auto"/>
        <w:ind w:left="1980" w:right="133"/>
        <w:jc w:val="both"/>
        <w:rPr>
          <w:rFonts w:ascii="Bookman Old Style" w:hAnsi="Bookman Old Style" w:cs="Tahoma"/>
          <w:lang w:val="en-US"/>
        </w:rPr>
      </w:pPr>
    </w:p>
    <w:p w:rsidR="0009221D" w:rsidRDefault="0009221D" w:rsidP="0009221D">
      <w:pPr>
        <w:spacing w:after="0" w:line="240" w:lineRule="auto"/>
        <w:ind w:left="1980" w:right="133"/>
        <w:jc w:val="both"/>
        <w:rPr>
          <w:rFonts w:ascii="Bookman Old Style" w:hAnsi="Bookman Old Style" w:cs="Tahoma"/>
          <w:lang w:val="en-US"/>
        </w:rPr>
      </w:pPr>
    </w:p>
    <w:p w:rsidR="00FE4782" w:rsidRDefault="00FE4782" w:rsidP="0009221D">
      <w:pPr>
        <w:spacing w:after="0" w:line="240" w:lineRule="auto"/>
        <w:ind w:left="1980" w:right="133"/>
        <w:jc w:val="both"/>
        <w:rPr>
          <w:rFonts w:ascii="Bookman Old Style" w:hAnsi="Bookman Old Style" w:cs="Tahoma"/>
          <w:lang w:val="en-US"/>
        </w:rPr>
      </w:pPr>
    </w:p>
    <w:p w:rsidR="00FE4782" w:rsidRDefault="00FE4782" w:rsidP="0009221D">
      <w:pPr>
        <w:spacing w:after="0" w:line="240" w:lineRule="auto"/>
        <w:ind w:left="1980" w:right="133"/>
        <w:jc w:val="both"/>
        <w:rPr>
          <w:rFonts w:ascii="Bookman Old Style" w:hAnsi="Bookman Old Style" w:cs="Tahoma"/>
          <w:lang w:val="en-US"/>
        </w:rPr>
      </w:pPr>
    </w:p>
    <w:p w:rsidR="00FE4782" w:rsidRDefault="00FE4782" w:rsidP="0009221D">
      <w:pPr>
        <w:spacing w:after="0" w:line="240" w:lineRule="auto"/>
        <w:ind w:left="1980" w:right="133"/>
        <w:jc w:val="both"/>
        <w:rPr>
          <w:rFonts w:ascii="Bookman Old Style" w:hAnsi="Bookman Old Style" w:cs="Tahoma"/>
          <w:lang w:val="en-US"/>
        </w:rPr>
      </w:pPr>
    </w:p>
    <w:p w:rsidR="00FE4782" w:rsidRDefault="00FE4782" w:rsidP="0009221D">
      <w:pPr>
        <w:spacing w:after="0" w:line="240" w:lineRule="auto"/>
        <w:ind w:left="1980" w:right="133"/>
        <w:jc w:val="both"/>
        <w:rPr>
          <w:rFonts w:ascii="Bookman Old Style" w:hAnsi="Bookman Old Style" w:cs="Tahoma"/>
          <w:lang w:val="en-US"/>
        </w:rPr>
      </w:pPr>
    </w:p>
    <w:p w:rsidR="0009221D" w:rsidRDefault="0009221D" w:rsidP="0009221D">
      <w:pPr>
        <w:spacing w:after="0" w:line="240" w:lineRule="auto"/>
        <w:ind w:left="1980" w:right="133"/>
        <w:jc w:val="both"/>
        <w:rPr>
          <w:rFonts w:ascii="Bookman Old Style" w:hAnsi="Bookman Old Style" w:cs="Tahoma"/>
          <w:lang w:val="en-US"/>
        </w:rPr>
      </w:pPr>
    </w:p>
    <w:p w:rsidR="0009221D" w:rsidRDefault="0009221D" w:rsidP="0009221D">
      <w:pPr>
        <w:spacing w:after="0" w:line="240" w:lineRule="auto"/>
        <w:ind w:left="1980" w:right="133"/>
        <w:jc w:val="both"/>
        <w:rPr>
          <w:rFonts w:ascii="Bookman Old Style" w:hAnsi="Bookman Old Style" w:cs="Tahoma"/>
          <w:lang w:val="en-US"/>
        </w:rPr>
      </w:pPr>
    </w:p>
    <w:p w:rsidR="00F83E1D" w:rsidRPr="002A3B2F" w:rsidRDefault="00F83E1D" w:rsidP="0009221D">
      <w:pPr>
        <w:spacing w:after="0" w:line="240" w:lineRule="auto"/>
        <w:ind w:left="1980" w:right="133"/>
        <w:jc w:val="both"/>
        <w:rPr>
          <w:rFonts w:ascii="Bookman Old Style" w:hAnsi="Bookman Old Style" w:cs="Tahoma"/>
          <w:lang w:val="en-US"/>
        </w:rPr>
      </w:pPr>
      <w:r w:rsidRPr="002A3B2F">
        <w:rPr>
          <w:rFonts w:ascii="Bookman Old Style" w:hAnsi="Bookman Old Style" w:cs="Tahoma"/>
          <w:lang w:val="en-US"/>
        </w:rPr>
        <w:lastRenderedPageBreak/>
        <w:t>Agar setiap orang mengetahuinya, memerintahkan pengundangan Peraturan Bupati ini dengan penempatannya dalam Berita Daerah Kabupaten Tabanan.</w:t>
      </w:r>
    </w:p>
    <w:p w:rsidR="00F83E1D" w:rsidRDefault="00F83E1D" w:rsidP="0009221D">
      <w:pPr>
        <w:spacing w:after="0" w:line="240" w:lineRule="auto"/>
        <w:ind w:left="1980" w:right="133" w:hanging="360"/>
        <w:jc w:val="both"/>
        <w:rPr>
          <w:rFonts w:ascii="Bookman Old Style" w:hAnsi="Bookman Old Style" w:cs="Tahoma"/>
          <w:lang w:val="en-US"/>
        </w:rPr>
      </w:pPr>
    </w:p>
    <w:p w:rsidR="00706847" w:rsidRPr="002A3B2F" w:rsidRDefault="00706847" w:rsidP="0009221D">
      <w:pPr>
        <w:spacing w:after="0" w:line="240" w:lineRule="auto"/>
        <w:ind w:left="1980" w:right="133" w:hanging="360"/>
        <w:jc w:val="both"/>
        <w:rPr>
          <w:rFonts w:ascii="Bookman Old Style" w:hAnsi="Bookman Old Style" w:cs="Tahoma"/>
          <w:lang w:val="en-US"/>
        </w:rPr>
      </w:pPr>
    </w:p>
    <w:p w:rsidR="00F83E1D" w:rsidRPr="002A3B2F" w:rsidRDefault="00F83E1D" w:rsidP="00FE4782">
      <w:pPr>
        <w:pStyle w:val="BodyTextIndent"/>
        <w:spacing w:line="240" w:lineRule="auto"/>
        <w:ind w:left="3150" w:right="-7" w:firstLine="0"/>
        <w:rPr>
          <w:rFonts w:ascii="Bookman Old Style" w:hAnsi="Bookman Old Style" w:cs="Tahoma"/>
          <w:sz w:val="22"/>
          <w:szCs w:val="22"/>
          <w:lang w:val="en-US"/>
        </w:rPr>
      </w:pPr>
      <w:r w:rsidRPr="002A3B2F">
        <w:rPr>
          <w:rFonts w:ascii="Bookman Old Style" w:hAnsi="Bookman Old Style" w:cs="Tahoma"/>
          <w:sz w:val="22"/>
          <w:szCs w:val="22"/>
          <w:lang w:val="en-US"/>
        </w:rPr>
        <w:t>Ditetapkan di Tabanan</w:t>
      </w:r>
    </w:p>
    <w:p w:rsidR="00F83E1D" w:rsidRPr="002A3B2F" w:rsidRDefault="00F83E1D" w:rsidP="00FE4782">
      <w:pPr>
        <w:spacing w:after="0" w:line="240" w:lineRule="auto"/>
        <w:ind w:left="3150" w:right="-7"/>
        <w:jc w:val="both"/>
        <w:rPr>
          <w:rFonts w:ascii="Bookman Old Style" w:hAnsi="Bookman Old Style" w:cs="Tahoma"/>
          <w:lang w:val="en-US"/>
        </w:rPr>
      </w:pPr>
      <w:r w:rsidRPr="002A3B2F">
        <w:rPr>
          <w:rFonts w:ascii="Bookman Old Style" w:hAnsi="Bookman Old Style" w:cs="Tahoma"/>
          <w:lang w:val="en-US"/>
        </w:rPr>
        <w:t>Pada tanggal 22 September 2015</w:t>
      </w:r>
    </w:p>
    <w:p w:rsidR="00F83E1D" w:rsidRPr="002A3B2F" w:rsidRDefault="00F83E1D" w:rsidP="00FE4782">
      <w:pPr>
        <w:spacing w:after="0" w:line="240" w:lineRule="auto"/>
        <w:ind w:left="3150" w:right="-7"/>
        <w:jc w:val="both"/>
        <w:rPr>
          <w:rFonts w:ascii="Bookman Old Style" w:hAnsi="Bookman Old Style" w:cs="Tahoma"/>
          <w:lang w:val="en-US"/>
        </w:rPr>
      </w:pPr>
    </w:p>
    <w:p w:rsidR="00F83E1D" w:rsidRPr="002A3B2F" w:rsidRDefault="00F83E1D" w:rsidP="00FE4782">
      <w:pPr>
        <w:pStyle w:val="BodyTextIndent"/>
        <w:spacing w:line="240" w:lineRule="auto"/>
        <w:ind w:left="3150" w:right="-7" w:firstLine="0"/>
        <w:rPr>
          <w:rFonts w:ascii="Bookman Old Style" w:hAnsi="Bookman Old Style" w:cs="Tahoma"/>
          <w:sz w:val="22"/>
          <w:szCs w:val="22"/>
          <w:lang w:val="en-US"/>
        </w:rPr>
      </w:pPr>
      <w:r w:rsidRPr="002A3B2F">
        <w:rPr>
          <w:rFonts w:ascii="Bookman Old Style" w:hAnsi="Bookman Old Style" w:cs="Tahoma"/>
          <w:sz w:val="22"/>
          <w:szCs w:val="22"/>
          <w:lang w:val="en-US"/>
        </w:rPr>
        <w:t>PENJABAT BUPATI TABANAN</w:t>
      </w:r>
      <w:r w:rsidR="00B945D3" w:rsidRPr="002A3B2F">
        <w:rPr>
          <w:rFonts w:ascii="Bookman Old Style" w:hAnsi="Bookman Old Style" w:cs="Tahoma"/>
          <w:sz w:val="22"/>
          <w:szCs w:val="22"/>
          <w:lang w:val="en-US"/>
        </w:rPr>
        <w:t>,</w:t>
      </w:r>
    </w:p>
    <w:p w:rsidR="00F83E1D" w:rsidRPr="002A3B2F" w:rsidRDefault="00F83E1D" w:rsidP="00706847">
      <w:pPr>
        <w:pStyle w:val="BodyTextIndent"/>
        <w:spacing w:line="240" w:lineRule="auto"/>
        <w:ind w:left="0" w:right="-7" w:firstLine="0"/>
        <w:rPr>
          <w:rFonts w:ascii="Bookman Old Style" w:hAnsi="Bookman Old Style" w:cs="Tahoma"/>
          <w:sz w:val="22"/>
          <w:szCs w:val="22"/>
          <w:lang w:val="en-US"/>
        </w:rPr>
      </w:pPr>
    </w:p>
    <w:p w:rsidR="00F83E1D" w:rsidRDefault="001F0FD3" w:rsidP="00FE4782">
      <w:pPr>
        <w:pStyle w:val="BodyTextIndent"/>
        <w:spacing w:line="240" w:lineRule="auto"/>
        <w:ind w:left="3150" w:right="-7" w:firstLine="0"/>
        <w:rPr>
          <w:rFonts w:ascii="Bookman Old Style" w:hAnsi="Bookman Old Style" w:cs="Tahoma"/>
          <w:sz w:val="22"/>
          <w:szCs w:val="22"/>
          <w:lang w:val="en-US"/>
        </w:rPr>
      </w:pPr>
      <w:r>
        <w:rPr>
          <w:rFonts w:ascii="Bookman Old Style" w:hAnsi="Bookman Old Style" w:cs="Tahoma"/>
          <w:sz w:val="22"/>
          <w:szCs w:val="22"/>
          <w:lang w:val="en-US"/>
        </w:rPr>
        <w:t xml:space="preserve">            </w:t>
      </w:r>
      <w:r w:rsidR="00706847">
        <w:rPr>
          <w:rFonts w:ascii="Bookman Old Style" w:hAnsi="Bookman Old Style" w:cs="Tahoma"/>
          <w:sz w:val="22"/>
          <w:szCs w:val="22"/>
          <w:lang w:val="en-US"/>
        </w:rPr>
        <w:t xml:space="preserve">       </w:t>
      </w:r>
      <w:r>
        <w:rPr>
          <w:rFonts w:ascii="Bookman Old Style" w:hAnsi="Bookman Old Style" w:cs="Tahoma"/>
          <w:sz w:val="22"/>
          <w:szCs w:val="22"/>
          <w:lang w:val="en-US"/>
        </w:rPr>
        <w:t>TTD</w:t>
      </w:r>
    </w:p>
    <w:p w:rsidR="001F0FD3" w:rsidRPr="002A3B2F" w:rsidRDefault="001F0FD3" w:rsidP="00706847">
      <w:pPr>
        <w:pStyle w:val="BodyTextIndent"/>
        <w:spacing w:line="240" w:lineRule="auto"/>
        <w:ind w:left="0" w:right="-7" w:firstLine="0"/>
        <w:rPr>
          <w:rFonts w:ascii="Bookman Old Style" w:hAnsi="Bookman Old Style" w:cs="Tahoma"/>
          <w:sz w:val="22"/>
          <w:szCs w:val="22"/>
          <w:lang w:val="en-US"/>
        </w:rPr>
      </w:pPr>
    </w:p>
    <w:p w:rsidR="00F83E1D" w:rsidRPr="002A3B2F" w:rsidRDefault="00706847" w:rsidP="00FE4782">
      <w:pPr>
        <w:spacing w:after="0" w:line="240" w:lineRule="auto"/>
        <w:ind w:left="3150" w:right="-7"/>
        <w:jc w:val="both"/>
        <w:rPr>
          <w:rFonts w:ascii="Bookman Old Style" w:hAnsi="Bookman Old Style" w:cs="Tahoma"/>
          <w:lang w:val="en-US"/>
        </w:rPr>
      </w:pPr>
      <w:r>
        <w:rPr>
          <w:rFonts w:ascii="Bookman Old Style" w:hAnsi="Bookman Old Style" w:cs="Tahoma"/>
          <w:lang w:val="en-US"/>
        </w:rPr>
        <w:t xml:space="preserve">         </w:t>
      </w:r>
      <w:r w:rsidR="00F83E1D" w:rsidRPr="002A3B2F">
        <w:rPr>
          <w:rFonts w:ascii="Bookman Old Style" w:hAnsi="Bookman Old Style" w:cs="Tahoma"/>
          <w:lang w:val="en-US"/>
        </w:rPr>
        <w:t>I WAYAN SUGIADA</w:t>
      </w:r>
    </w:p>
    <w:p w:rsidR="00F83E1D" w:rsidRDefault="00F83E1D" w:rsidP="0009221D">
      <w:pPr>
        <w:spacing w:after="0" w:line="240" w:lineRule="auto"/>
        <w:ind w:right="133"/>
        <w:jc w:val="both"/>
        <w:rPr>
          <w:rFonts w:ascii="Bookman Old Style" w:hAnsi="Bookman Old Style" w:cs="Tahoma"/>
          <w:lang w:val="en-US"/>
        </w:rPr>
      </w:pPr>
    </w:p>
    <w:p w:rsidR="00877715" w:rsidRPr="002A3B2F" w:rsidRDefault="00877715" w:rsidP="0009221D">
      <w:pPr>
        <w:spacing w:after="0" w:line="240" w:lineRule="auto"/>
        <w:ind w:right="133"/>
        <w:jc w:val="both"/>
        <w:rPr>
          <w:rFonts w:ascii="Bookman Old Style" w:hAnsi="Bookman Old Style" w:cs="Tahoma"/>
          <w:lang w:val="en-US"/>
        </w:rPr>
      </w:pPr>
    </w:p>
    <w:p w:rsidR="00F83E1D" w:rsidRPr="002A3B2F" w:rsidRDefault="00F83E1D" w:rsidP="0009221D">
      <w:pPr>
        <w:pStyle w:val="BodyTextIndent"/>
        <w:spacing w:line="240" w:lineRule="auto"/>
        <w:ind w:left="0" w:right="133" w:firstLine="0"/>
        <w:rPr>
          <w:rFonts w:ascii="Bookman Old Style" w:hAnsi="Bookman Old Style"/>
          <w:sz w:val="22"/>
          <w:szCs w:val="22"/>
          <w:lang w:val="en-US"/>
        </w:rPr>
      </w:pPr>
      <w:r w:rsidRPr="002A3B2F">
        <w:rPr>
          <w:rFonts w:ascii="Bookman Old Style" w:hAnsi="Bookman Old Style"/>
          <w:sz w:val="22"/>
          <w:szCs w:val="22"/>
          <w:lang w:val="en-US"/>
        </w:rPr>
        <w:t xml:space="preserve">Diundangkan di Tabanan </w:t>
      </w:r>
    </w:p>
    <w:p w:rsidR="00F83E1D" w:rsidRPr="002A3B2F" w:rsidRDefault="00F83E1D" w:rsidP="0009221D">
      <w:pPr>
        <w:pStyle w:val="BodyTextIndent"/>
        <w:spacing w:line="240" w:lineRule="auto"/>
        <w:ind w:left="0" w:right="133" w:firstLine="0"/>
        <w:rPr>
          <w:rFonts w:ascii="Bookman Old Style" w:hAnsi="Bookman Old Style"/>
          <w:sz w:val="22"/>
          <w:szCs w:val="22"/>
          <w:lang w:val="en-US"/>
        </w:rPr>
      </w:pPr>
      <w:r w:rsidRPr="002A3B2F">
        <w:rPr>
          <w:rFonts w:ascii="Bookman Old Style" w:hAnsi="Bookman Old Style"/>
          <w:sz w:val="22"/>
          <w:szCs w:val="22"/>
          <w:lang w:val="en-US"/>
        </w:rPr>
        <w:t>pada tanggal 22 September 2015</w:t>
      </w:r>
    </w:p>
    <w:p w:rsidR="002A3B2F" w:rsidRDefault="002A3B2F" w:rsidP="0009221D">
      <w:pPr>
        <w:pStyle w:val="BodyTextIndent"/>
        <w:spacing w:line="240" w:lineRule="auto"/>
        <w:ind w:left="0" w:right="133" w:firstLine="0"/>
        <w:rPr>
          <w:rFonts w:ascii="Bookman Old Style" w:hAnsi="Bookman Old Style"/>
          <w:sz w:val="22"/>
          <w:szCs w:val="22"/>
          <w:lang w:val="en-US"/>
        </w:rPr>
      </w:pPr>
    </w:p>
    <w:p w:rsidR="00F83E1D" w:rsidRPr="002A3B2F" w:rsidRDefault="00F83E1D" w:rsidP="0009221D">
      <w:pPr>
        <w:pStyle w:val="BodyTextIndent"/>
        <w:spacing w:line="240" w:lineRule="auto"/>
        <w:ind w:left="0" w:right="133" w:firstLine="0"/>
        <w:rPr>
          <w:rFonts w:ascii="Bookman Old Style" w:hAnsi="Bookman Old Style"/>
          <w:sz w:val="22"/>
          <w:szCs w:val="22"/>
          <w:lang w:val="en-US"/>
        </w:rPr>
      </w:pPr>
      <w:r w:rsidRPr="002A3B2F">
        <w:rPr>
          <w:rFonts w:ascii="Bookman Old Style" w:hAnsi="Bookman Old Style"/>
          <w:sz w:val="22"/>
          <w:szCs w:val="22"/>
          <w:lang w:val="en-US"/>
        </w:rPr>
        <w:t>SEKRETARIS DAERAH KABUPATEN TABANAN,</w:t>
      </w:r>
    </w:p>
    <w:p w:rsidR="00F83E1D" w:rsidRDefault="00F83E1D" w:rsidP="0009221D">
      <w:pPr>
        <w:pStyle w:val="BodyTextIndent"/>
        <w:spacing w:line="240" w:lineRule="auto"/>
        <w:ind w:left="0" w:right="133" w:firstLine="0"/>
        <w:rPr>
          <w:rFonts w:ascii="Bookman Old Style" w:hAnsi="Bookman Old Style"/>
          <w:sz w:val="22"/>
          <w:szCs w:val="22"/>
          <w:lang w:val="en-US"/>
        </w:rPr>
      </w:pPr>
    </w:p>
    <w:p w:rsidR="001F0FD3" w:rsidRDefault="001F0FD3" w:rsidP="0009221D">
      <w:pPr>
        <w:pStyle w:val="BodyTextIndent"/>
        <w:spacing w:line="240" w:lineRule="auto"/>
        <w:ind w:left="0" w:right="133" w:firstLine="0"/>
        <w:rPr>
          <w:rFonts w:ascii="Bookman Old Style" w:hAnsi="Bookman Old Style"/>
          <w:sz w:val="22"/>
          <w:szCs w:val="22"/>
          <w:lang w:val="en-US"/>
        </w:rPr>
      </w:pPr>
      <w:r>
        <w:rPr>
          <w:rFonts w:ascii="Bookman Old Style" w:hAnsi="Bookman Old Style"/>
          <w:sz w:val="22"/>
          <w:szCs w:val="22"/>
          <w:lang w:val="en-US"/>
        </w:rPr>
        <w:t xml:space="preserve">                  TTD</w:t>
      </w:r>
    </w:p>
    <w:p w:rsidR="001F0FD3" w:rsidRPr="002A3B2F" w:rsidRDefault="001F0FD3" w:rsidP="0009221D">
      <w:pPr>
        <w:pStyle w:val="BodyTextIndent"/>
        <w:spacing w:line="240" w:lineRule="auto"/>
        <w:ind w:left="0" w:right="133" w:firstLine="0"/>
        <w:rPr>
          <w:rFonts w:ascii="Bookman Old Style" w:hAnsi="Bookman Old Style"/>
          <w:sz w:val="22"/>
          <w:szCs w:val="22"/>
          <w:lang w:val="en-US"/>
        </w:rPr>
      </w:pPr>
    </w:p>
    <w:p w:rsidR="00F83E1D" w:rsidRPr="002A3B2F" w:rsidRDefault="00F83E1D" w:rsidP="0009221D">
      <w:pPr>
        <w:spacing w:after="0" w:line="240" w:lineRule="auto"/>
        <w:ind w:right="133"/>
        <w:jc w:val="both"/>
        <w:rPr>
          <w:rFonts w:ascii="Bookman Old Style" w:hAnsi="Bookman Old Style"/>
          <w:lang w:val="en-US"/>
        </w:rPr>
      </w:pPr>
      <w:r w:rsidRPr="002A3B2F">
        <w:rPr>
          <w:rFonts w:ascii="Bookman Old Style" w:hAnsi="Bookman Old Style"/>
          <w:lang w:val="en-US"/>
        </w:rPr>
        <w:t>I NYOMAN WIRNA ARIWANGSA</w:t>
      </w:r>
    </w:p>
    <w:p w:rsidR="00F83E1D" w:rsidRPr="002A3B2F" w:rsidRDefault="00F83E1D" w:rsidP="0009221D">
      <w:pPr>
        <w:spacing w:after="0" w:line="240" w:lineRule="auto"/>
        <w:ind w:right="133"/>
        <w:jc w:val="both"/>
        <w:rPr>
          <w:rFonts w:ascii="Bookman Old Style" w:hAnsi="Bookman Old Style"/>
          <w:lang w:val="en-US"/>
        </w:rPr>
      </w:pPr>
    </w:p>
    <w:p w:rsidR="00F83E1D" w:rsidRPr="00F83E1D" w:rsidRDefault="00F83E1D" w:rsidP="0009221D">
      <w:pPr>
        <w:spacing w:after="0" w:line="240" w:lineRule="auto"/>
        <w:ind w:right="133"/>
        <w:jc w:val="both"/>
        <w:rPr>
          <w:rFonts w:ascii="Bookman Old Style" w:hAnsi="Bookman Old Style"/>
          <w:sz w:val="24"/>
          <w:lang w:val="en-US"/>
        </w:rPr>
      </w:pPr>
      <w:r w:rsidRPr="002A3B2F">
        <w:rPr>
          <w:rFonts w:ascii="Bookman Old Style" w:hAnsi="Bookman Old Style" w:cs="Tahoma"/>
          <w:lang w:val="en-US"/>
        </w:rPr>
        <w:t>BERITA DAERAH KABUPATEN TABANAN TAHUN 2015 NOMOR</w:t>
      </w:r>
      <w:r>
        <w:rPr>
          <w:rFonts w:ascii="Bookman Old Style" w:hAnsi="Bookman Old Style" w:cs="Tahoma"/>
          <w:lang w:val="en-US"/>
        </w:rPr>
        <w:t xml:space="preserve"> 62</w:t>
      </w:r>
    </w:p>
    <w:sectPr w:rsidR="00F83E1D" w:rsidRPr="00F83E1D" w:rsidSect="00536082">
      <w:footerReference w:type="default" r:id="rId9"/>
      <w:pgSz w:w="9072" w:h="12197" w:code="5"/>
      <w:pgMar w:top="562" w:right="619" w:bottom="562" w:left="1440" w:header="706" w:footer="706" w:gutter="0"/>
      <w:pgNumType w:start="99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E08" w:rsidRPr="00B945D3" w:rsidRDefault="00737E08" w:rsidP="00B945D3">
      <w:pPr>
        <w:pStyle w:val="BodyTextIndent"/>
        <w:spacing w:line="240" w:lineRule="auto"/>
        <w:rPr>
          <w:rFonts w:asciiTheme="minorHAnsi" w:eastAsiaTheme="minorHAnsi" w:hAnsiTheme="minorHAnsi" w:cstheme="minorBidi"/>
          <w:sz w:val="22"/>
          <w:szCs w:val="22"/>
        </w:rPr>
      </w:pPr>
      <w:r>
        <w:separator/>
      </w:r>
    </w:p>
  </w:endnote>
  <w:endnote w:type="continuationSeparator" w:id="1">
    <w:p w:rsidR="00737E08" w:rsidRPr="00B945D3" w:rsidRDefault="00737E08" w:rsidP="00B945D3">
      <w:pPr>
        <w:pStyle w:val="BodyTextIndent"/>
        <w:spacing w:line="240" w:lineRule="auto"/>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1248"/>
      <w:docPartObj>
        <w:docPartGallery w:val="Page Numbers (Bottom of Page)"/>
        <w:docPartUnique/>
      </w:docPartObj>
    </w:sdtPr>
    <w:sdtContent>
      <w:p w:rsidR="003F157F" w:rsidRDefault="007527A9">
        <w:pPr>
          <w:pStyle w:val="Footer"/>
          <w:jc w:val="center"/>
        </w:pPr>
        <w:fldSimple w:instr=" PAGE   \* MERGEFORMAT ">
          <w:r w:rsidR="00536082">
            <w:rPr>
              <w:noProof/>
            </w:rPr>
            <w:t>1005</w:t>
          </w:r>
        </w:fldSimple>
      </w:p>
    </w:sdtContent>
  </w:sdt>
  <w:p w:rsidR="00B945D3" w:rsidRDefault="00B945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E08" w:rsidRPr="00B945D3" w:rsidRDefault="00737E08" w:rsidP="00B945D3">
      <w:pPr>
        <w:pStyle w:val="BodyTextIndent"/>
        <w:spacing w:line="240" w:lineRule="auto"/>
        <w:rPr>
          <w:rFonts w:asciiTheme="minorHAnsi" w:eastAsiaTheme="minorHAnsi" w:hAnsiTheme="minorHAnsi" w:cstheme="minorBidi"/>
          <w:sz w:val="22"/>
          <w:szCs w:val="22"/>
        </w:rPr>
      </w:pPr>
      <w:r>
        <w:separator/>
      </w:r>
    </w:p>
  </w:footnote>
  <w:footnote w:type="continuationSeparator" w:id="1">
    <w:p w:rsidR="00737E08" w:rsidRPr="00B945D3" w:rsidRDefault="00737E08" w:rsidP="00B945D3">
      <w:pPr>
        <w:pStyle w:val="BodyTextIndent"/>
        <w:spacing w:line="240" w:lineRule="auto"/>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4B53"/>
    <w:multiLevelType w:val="hybridMultilevel"/>
    <w:tmpl w:val="E95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35F59"/>
    <w:multiLevelType w:val="hybridMultilevel"/>
    <w:tmpl w:val="61E873FA"/>
    <w:lvl w:ilvl="0" w:tplc="CF5C9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D255E"/>
    <w:multiLevelType w:val="hybridMultilevel"/>
    <w:tmpl w:val="7966AEA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0F4959"/>
    <w:multiLevelType w:val="hybridMultilevel"/>
    <w:tmpl w:val="EBA0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C0F0D"/>
    <w:multiLevelType w:val="hybridMultilevel"/>
    <w:tmpl w:val="B6FC89EC"/>
    <w:lvl w:ilvl="0" w:tplc="39E45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66EFD"/>
    <w:multiLevelType w:val="hybridMultilevel"/>
    <w:tmpl w:val="6C289C6E"/>
    <w:lvl w:ilvl="0" w:tplc="CF5C9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FA24E1"/>
    <w:multiLevelType w:val="hybridMultilevel"/>
    <w:tmpl w:val="2586E33E"/>
    <w:lvl w:ilvl="0" w:tplc="CF5C9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31BA0"/>
    <w:multiLevelType w:val="hybridMultilevel"/>
    <w:tmpl w:val="1CF2F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375A3"/>
    <w:multiLevelType w:val="hybridMultilevel"/>
    <w:tmpl w:val="95D0DDB4"/>
    <w:lvl w:ilvl="0" w:tplc="CF5C9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784BE5"/>
    <w:multiLevelType w:val="hybridMultilevel"/>
    <w:tmpl w:val="BD26EE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727AF5"/>
    <w:multiLevelType w:val="hybridMultilevel"/>
    <w:tmpl w:val="A6B03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89354C"/>
    <w:multiLevelType w:val="hybridMultilevel"/>
    <w:tmpl w:val="EA683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232FE8"/>
    <w:multiLevelType w:val="hybridMultilevel"/>
    <w:tmpl w:val="17486A46"/>
    <w:lvl w:ilvl="0" w:tplc="04210019">
      <w:start w:val="1"/>
      <w:numFmt w:val="lowerLetter"/>
      <w:lvlText w:val="%1."/>
      <w:lvlJc w:val="left"/>
      <w:pPr>
        <w:ind w:left="877" w:hanging="360"/>
      </w:pPr>
    </w:lvl>
    <w:lvl w:ilvl="1" w:tplc="04210019" w:tentative="1">
      <w:start w:val="1"/>
      <w:numFmt w:val="lowerLetter"/>
      <w:lvlText w:val="%2."/>
      <w:lvlJc w:val="left"/>
      <w:pPr>
        <w:ind w:left="1597" w:hanging="360"/>
      </w:pPr>
    </w:lvl>
    <w:lvl w:ilvl="2" w:tplc="0421001B" w:tentative="1">
      <w:start w:val="1"/>
      <w:numFmt w:val="lowerRoman"/>
      <w:lvlText w:val="%3."/>
      <w:lvlJc w:val="right"/>
      <w:pPr>
        <w:ind w:left="2317" w:hanging="180"/>
      </w:pPr>
    </w:lvl>
    <w:lvl w:ilvl="3" w:tplc="0421000F" w:tentative="1">
      <w:start w:val="1"/>
      <w:numFmt w:val="decimal"/>
      <w:lvlText w:val="%4."/>
      <w:lvlJc w:val="left"/>
      <w:pPr>
        <w:ind w:left="3037" w:hanging="360"/>
      </w:pPr>
    </w:lvl>
    <w:lvl w:ilvl="4" w:tplc="04210019" w:tentative="1">
      <w:start w:val="1"/>
      <w:numFmt w:val="lowerLetter"/>
      <w:lvlText w:val="%5."/>
      <w:lvlJc w:val="left"/>
      <w:pPr>
        <w:ind w:left="3757" w:hanging="360"/>
      </w:pPr>
    </w:lvl>
    <w:lvl w:ilvl="5" w:tplc="0421001B" w:tentative="1">
      <w:start w:val="1"/>
      <w:numFmt w:val="lowerRoman"/>
      <w:lvlText w:val="%6."/>
      <w:lvlJc w:val="right"/>
      <w:pPr>
        <w:ind w:left="4477" w:hanging="180"/>
      </w:pPr>
    </w:lvl>
    <w:lvl w:ilvl="6" w:tplc="0421000F" w:tentative="1">
      <w:start w:val="1"/>
      <w:numFmt w:val="decimal"/>
      <w:lvlText w:val="%7."/>
      <w:lvlJc w:val="left"/>
      <w:pPr>
        <w:ind w:left="5197" w:hanging="360"/>
      </w:pPr>
    </w:lvl>
    <w:lvl w:ilvl="7" w:tplc="04210019" w:tentative="1">
      <w:start w:val="1"/>
      <w:numFmt w:val="lowerLetter"/>
      <w:lvlText w:val="%8."/>
      <w:lvlJc w:val="left"/>
      <w:pPr>
        <w:ind w:left="5917" w:hanging="360"/>
      </w:pPr>
    </w:lvl>
    <w:lvl w:ilvl="8" w:tplc="0421001B" w:tentative="1">
      <w:start w:val="1"/>
      <w:numFmt w:val="lowerRoman"/>
      <w:lvlText w:val="%9."/>
      <w:lvlJc w:val="right"/>
      <w:pPr>
        <w:ind w:left="6637" w:hanging="180"/>
      </w:pPr>
    </w:lvl>
  </w:abstractNum>
  <w:abstractNum w:abstractNumId="13">
    <w:nsid w:val="75923F90"/>
    <w:multiLevelType w:val="hybridMultilevel"/>
    <w:tmpl w:val="17486A46"/>
    <w:lvl w:ilvl="0" w:tplc="04210019">
      <w:start w:val="1"/>
      <w:numFmt w:val="lowerLetter"/>
      <w:lvlText w:val="%1."/>
      <w:lvlJc w:val="left"/>
      <w:pPr>
        <w:ind w:left="877" w:hanging="360"/>
      </w:pPr>
    </w:lvl>
    <w:lvl w:ilvl="1" w:tplc="04210019" w:tentative="1">
      <w:start w:val="1"/>
      <w:numFmt w:val="lowerLetter"/>
      <w:lvlText w:val="%2."/>
      <w:lvlJc w:val="left"/>
      <w:pPr>
        <w:ind w:left="1597" w:hanging="360"/>
      </w:pPr>
    </w:lvl>
    <w:lvl w:ilvl="2" w:tplc="0421001B" w:tentative="1">
      <w:start w:val="1"/>
      <w:numFmt w:val="lowerRoman"/>
      <w:lvlText w:val="%3."/>
      <w:lvlJc w:val="right"/>
      <w:pPr>
        <w:ind w:left="2317" w:hanging="180"/>
      </w:pPr>
    </w:lvl>
    <w:lvl w:ilvl="3" w:tplc="0421000F" w:tentative="1">
      <w:start w:val="1"/>
      <w:numFmt w:val="decimal"/>
      <w:lvlText w:val="%4."/>
      <w:lvlJc w:val="left"/>
      <w:pPr>
        <w:ind w:left="3037" w:hanging="360"/>
      </w:pPr>
    </w:lvl>
    <w:lvl w:ilvl="4" w:tplc="04210019" w:tentative="1">
      <w:start w:val="1"/>
      <w:numFmt w:val="lowerLetter"/>
      <w:lvlText w:val="%5."/>
      <w:lvlJc w:val="left"/>
      <w:pPr>
        <w:ind w:left="3757" w:hanging="360"/>
      </w:pPr>
    </w:lvl>
    <w:lvl w:ilvl="5" w:tplc="0421001B" w:tentative="1">
      <w:start w:val="1"/>
      <w:numFmt w:val="lowerRoman"/>
      <w:lvlText w:val="%6."/>
      <w:lvlJc w:val="right"/>
      <w:pPr>
        <w:ind w:left="4477" w:hanging="180"/>
      </w:pPr>
    </w:lvl>
    <w:lvl w:ilvl="6" w:tplc="0421000F" w:tentative="1">
      <w:start w:val="1"/>
      <w:numFmt w:val="decimal"/>
      <w:lvlText w:val="%7."/>
      <w:lvlJc w:val="left"/>
      <w:pPr>
        <w:ind w:left="5197" w:hanging="360"/>
      </w:pPr>
    </w:lvl>
    <w:lvl w:ilvl="7" w:tplc="04210019" w:tentative="1">
      <w:start w:val="1"/>
      <w:numFmt w:val="lowerLetter"/>
      <w:lvlText w:val="%8."/>
      <w:lvlJc w:val="left"/>
      <w:pPr>
        <w:ind w:left="5917" w:hanging="360"/>
      </w:pPr>
    </w:lvl>
    <w:lvl w:ilvl="8" w:tplc="0421001B" w:tentative="1">
      <w:start w:val="1"/>
      <w:numFmt w:val="lowerRoman"/>
      <w:lvlText w:val="%9."/>
      <w:lvlJc w:val="right"/>
      <w:pPr>
        <w:ind w:left="6637" w:hanging="180"/>
      </w:pPr>
    </w:lvl>
  </w:abstractNum>
  <w:abstractNum w:abstractNumId="14">
    <w:nsid w:val="77636D7D"/>
    <w:multiLevelType w:val="hybridMultilevel"/>
    <w:tmpl w:val="65B8C69C"/>
    <w:lvl w:ilvl="0" w:tplc="E7DC8F3C">
      <w:start w:val="1"/>
      <w:numFmt w:val="decimal"/>
      <w:lvlText w:val="%1."/>
      <w:lvlJc w:val="left"/>
      <w:pPr>
        <w:tabs>
          <w:tab w:val="num" w:pos="2790"/>
        </w:tabs>
        <w:ind w:left="2790" w:hanging="1350"/>
      </w:pPr>
      <w:rPr>
        <w:rFonts w:hint="default"/>
        <w:color w:val="auto"/>
      </w:rPr>
    </w:lvl>
    <w:lvl w:ilvl="1" w:tplc="9328D54C">
      <w:start w:val="1"/>
      <w:numFmt w:val="lowerLetter"/>
      <w:lvlText w:val="%2."/>
      <w:lvlJc w:val="left"/>
      <w:pPr>
        <w:tabs>
          <w:tab w:val="num" w:pos="2520"/>
        </w:tabs>
        <w:ind w:left="2520" w:hanging="360"/>
      </w:pPr>
      <w:rPr>
        <w:rFonts w:hint="default"/>
        <w:b/>
      </w:rPr>
    </w:lvl>
    <w:lvl w:ilvl="2" w:tplc="E892D61A">
      <w:start w:val="1"/>
      <w:numFmt w:val="upperLetter"/>
      <w:lvlText w:val="%3."/>
      <w:lvlJc w:val="left"/>
      <w:pPr>
        <w:tabs>
          <w:tab w:val="num" w:pos="3420"/>
        </w:tabs>
        <w:ind w:left="3420" w:hanging="360"/>
      </w:pPr>
      <w:rPr>
        <w:rFonts w:hint="default"/>
        <w:b/>
      </w:rPr>
    </w:lvl>
    <w:lvl w:ilvl="3" w:tplc="0421000F" w:tentative="1">
      <w:start w:val="1"/>
      <w:numFmt w:val="decimal"/>
      <w:lvlText w:val="%4."/>
      <w:lvlJc w:val="left"/>
      <w:pPr>
        <w:tabs>
          <w:tab w:val="num" w:pos="3960"/>
        </w:tabs>
        <w:ind w:left="3960" w:hanging="360"/>
      </w:pPr>
    </w:lvl>
    <w:lvl w:ilvl="4" w:tplc="04210019" w:tentative="1">
      <w:start w:val="1"/>
      <w:numFmt w:val="lowerLetter"/>
      <w:lvlText w:val="%5."/>
      <w:lvlJc w:val="left"/>
      <w:pPr>
        <w:tabs>
          <w:tab w:val="num" w:pos="4680"/>
        </w:tabs>
        <w:ind w:left="4680" w:hanging="360"/>
      </w:pPr>
    </w:lvl>
    <w:lvl w:ilvl="5" w:tplc="0421001B" w:tentative="1">
      <w:start w:val="1"/>
      <w:numFmt w:val="lowerRoman"/>
      <w:lvlText w:val="%6."/>
      <w:lvlJc w:val="right"/>
      <w:pPr>
        <w:tabs>
          <w:tab w:val="num" w:pos="5400"/>
        </w:tabs>
        <w:ind w:left="5400" w:hanging="180"/>
      </w:pPr>
    </w:lvl>
    <w:lvl w:ilvl="6" w:tplc="0421000F" w:tentative="1">
      <w:start w:val="1"/>
      <w:numFmt w:val="decimal"/>
      <w:lvlText w:val="%7."/>
      <w:lvlJc w:val="left"/>
      <w:pPr>
        <w:tabs>
          <w:tab w:val="num" w:pos="6120"/>
        </w:tabs>
        <w:ind w:left="6120" w:hanging="360"/>
      </w:pPr>
    </w:lvl>
    <w:lvl w:ilvl="7" w:tplc="04210019" w:tentative="1">
      <w:start w:val="1"/>
      <w:numFmt w:val="lowerLetter"/>
      <w:lvlText w:val="%8."/>
      <w:lvlJc w:val="left"/>
      <w:pPr>
        <w:tabs>
          <w:tab w:val="num" w:pos="6840"/>
        </w:tabs>
        <w:ind w:left="6840" w:hanging="360"/>
      </w:pPr>
    </w:lvl>
    <w:lvl w:ilvl="8" w:tplc="0421001B" w:tentative="1">
      <w:start w:val="1"/>
      <w:numFmt w:val="lowerRoman"/>
      <w:lvlText w:val="%9."/>
      <w:lvlJc w:val="right"/>
      <w:pPr>
        <w:tabs>
          <w:tab w:val="num" w:pos="7560"/>
        </w:tabs>
        <w:ind w:left="7560" w:hanging="180"/>
      </w:pPr>
    </w:lvl>
  </w:abstractNum>
  <w:abstractNum w:abstractNumId="15">
    <w:nsid w:val="7B2B796B"/>
    <w:multiLevelType w:val="hybridMultilevel"/>
    <w:tmpl w:val="7BEC8702"/>
    <w:lvl w:ilvl="0" w:tplc="CF5C9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5A0121"/>
    <w:multiLevelType w:val="hybridMultilevel"/>
    <w:tmpl w:val="EDDCC780"/>
    <w:lvl w:ilvl="0" w:tplc="CF5C9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2"/>
  </w:num>
  <w:num w:numId="4">
    <w:abstractNumId w:val="9"/>
  </w:num>
  <w:num w:numId="5">
    <w:abstractNumId w:val="3"/>
  </w:num>
  <w:num w:numId="6">
    <w:abstractNumId w:val="0"/>
  </w:num>
  <w:num w:numId="7">
    <w:abstractNumId w:val="11"/>
  </w:num>
  <w:num w:numId="8">
    <w:abstractNumId w:val="13"/>
  </w:num>
  <w:num w:numId="9">
    <w:abstractNumId w:val="4"/>
  </w:num>
  <w:num w:numId="10">
    <w:abstractNumId w:val="7"/>
  </w:num>
  <w:num w:numId="11">
    <w:abstractNumId w:val="10"/>
  </w:num>
  <w:num w:numId="12">
    <w:abstractNumId w:val="5"/>
  </w:num>
  <w:num w:numId="13">
    <w:abstractNumId w:val="6"/>
  </w:num>
  <w:num w:numId="14">
    <w:abstractNumId w:val="8"/>
  </w:num>
  <w:num w:numId="15">
    <w:abstractNumId w:val="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AE030D"/>
    <w:rsid w:val="00017EEF"/>
    <w:rsid w:val="00083E84"/>
    <w:rsid w:val="0009221D"/>
    <w:rsid w:val="000B4E1A"/>
    <w:rsid w:val="000B5567"/>
    <w:rsid w:val="000C1F25"/>
    <w:rsid w:val="000C7489"/>
    <w:rsid w:val="000E3F81"/>
    <w:rsid w:val="00104D44"/>
    <w:rsid w:val="0011113B"/>
    <w:rsid w:val="00132EF3"/>
    <w:rsid w:val="00161AD0"/>
    <w:rsid w:val="00162205"/>
    <w:rsid w:val="00182044"/>
    <w:rsid w:val="001E01BA"/>
    <w:rsid w:val="001F0FD3"/>
    <w:rsid w:val="00236A48"/>
    <w:rsid w:val="002433BC"/>
    <w:rsid w:val="00245DBF"/>
    <w:rsid w:val="0026350F"/>
    <w:rsid w:val="002727FE"/>
    <w:rsid w:val="002924F3"/>
    <w:rsid w:val="002A3B2F"/>
    <w:rsid w:val="002E111D"/>
    <w:rsid w:val="002F5638"/>
    <w:rsid w:val="003722E6"/>
    <w:rsid w:val="00381E91"/>
    <w:rsid w:val="00383145"/>
    <w:rsid w:val="003853B1"/>
    <w:rsid w:val="00394289"/>
    <w:rsid w:val="003A542D"/>
    <w:rsid w:val="003B18EE"/>
    <w:rsid w:val="003B4B33"/>
    <w:rsid w:val="003C41C9"/>
    <w:rsid w:val="003C599E"/>
    <w:rsid w:val="003D3785"/>
    <w:rsid w:val="003D6D79"/>
    <w:rsid w:val="003F157F"/>
    <w:rsid w:val="003F45FC"/>
    <w:rsid w:val="00404F17"/>
    <w:rsid w:val="00415959"/>
    <w:rsid w:val="00481372"/>
    <w:rsid w:val="00483578"/>
    <w:rsid w:val="004B4BE2"/>
    <w:rsid w:val="004E7568"/>
    <w:rsid w:val="004F5841"/>
    <w:rsid w:val="005239CB"/>
    <w:rsid w:val="00531D8E"/>
    <w:rsid w:val="00536082"/>
    <w:rsid w:val="00553494"/>
    <w:rsid w:val="0055745A"/>
    <w:rsid w:val="00593F06"/>
    <w:rsid w:val="005B12CF"/>
    <w:rsid w:val="005B7B2C"/>
    <w:rsid w:val="005C0A6A"/>
    <w:rsid w:val="005D732B"/>
    <w:rsid w:val="005E4726"/>
    <w:rsid w:val="005F3BF2"/>
    <w:rsid w:val="00620C57"/>
    <w:rsid w:val="00634DC4"/>
    <w:rsid w:val="00635398"/>
    <w:rsid w:val="006445A6"/>
    <w:rsid w:val="00651703"/>
    <w:rsid w:val="006536C1"/>
    <w:rsid w:val="00661545"/>
    <w:rsid w:val="00677C82"/>
    <w:rsid w:val="00680A0A"/>
    <w:rsid w:val="006B19FE"/>
    <w:rsid w:val="006B2975"/>
    <w:rsid w:val="006C59D5"/>
    <w:rsid w:val="006F2858"/>
    <w:rsid w:val="00706847"/>
    <w:rsid w:val="0071424D"/>
    <w:rsid w:val="00737E08"/>
    <w:rsid w:val="00751B38"/>
    <w:rsid w:val="007527A9"/>
    <w:rsid w:val="00762A72"/>
    <w:rsid w:val="0076380E"/>
    <w:rsid w:val="007803C8"/>
    <w:rsid w:val="0079385D"/>
    <w:rsid w:val="007A718D"/>
    <w:rsid w:val="007B607A"/>
    <w:rsid w:val="007C1CB7"/>
    <w:rsid w:val="007C5DA9"/>
    <w:rsid w:val="007D2C28"/>
    <w:rsid w:val="007D40C9"/>
    <w:rsid w:val="007D6C1C"/>
    <w:rsid w:val="007F2C08"/>
    <w:rsid w:val="0081019D"/>
    <w:rsid w:val="008567D9"/>
    <w:rsid w:val="00862810"/>
    <w:rsid w:val="0087605F"/>
    <w:rsid w:val="00877715"/>
    <w:rsid w:val="008A633B"/>
    <w:rsid w:val="008A798C"/>
    <w:rsid w:val="008B0CBA"/>
    <w:rsid w:val="008C4264"/>
    <w:rsid w:val="008F172E"/>
    <w:rsid w:val="00900196"/>
    <w:rsid w:val="00932A44"/>
    <w:rsid w:val="009500F1"/>
    <w:rsid w:val="0096378D"/>
    <w:rsid w:val="00974BB4"/>
    <w:rsid w:val="0098127B"/>
    <w:rsid w:val="009853F5"/>
    <w:rsid w:val="00995F59"/>
    <w:rsid w:val="00996EAD"/>
    <w:rsid w:val="009A47FD"/>
    <w:rsid w:val="009C471A"/>
    <w:rsid w:val="009F578C"/>
    <w:rsid w:val="009F7E61"/>
    <w:rsid w:val="00A2114E"/>
    <w:rsid w:val="00A304D4"/>
    <w:rsid w:val="00A37103"/>
    <w:rsid w:val="00A675FB"/>
    <w:rsid w:val="00A8147B"/>
    <w:rsid w:val="00A83925"/>
    <w:rsid w:val="00A93F6D"/>
    <w:rsid w:val="00A94F71"/>
    <w:rsid w:val="00AA239E"/>
    <w:rsid w:val="00AA6190"/>
    <w:rsid w:val="00AB2417"/>
    <w:rsid w:val="00AB2E4D"/>
    <w:rsid w:val="00AD323F"/>
    <w:rsid w:val="00AE030D"/>
    <w:rsid w:val="00B01879"/>
    <w:rsid w:val="00B042FF"/>
    <w:rsid w:val="00B07DF4"/>
    <w:rsid w:val="00B1044E"/>
    <w:rsid w:val="00B116FD"/>
    <w:rsid w:val="00B44D78"/>
    <w:rsid w:val="00B945D3"/>
    <w:rsid w:val="00BB57CD"/>
    <w:rsid w:val="00BC2D85"/>
    <w:rsid w:val="00BC50FA"/>
    <w:rsid w:val="00BF2A8B"/>
    <w:rsid w:val="00C00CE6"/>
    <w:rsid w:val="00C066F2"/>
    <w:rsid w:val="00C213C4"/>
    <w:rsid w:val="00C30D33"/>
    <w:rsid w:val="00C3228E"/>
    <w:rsid w:val="00C5514C"/>
    <w:rsid w:val="00C64746"/>
    <w:rsid w:val="00C6632A"/>
    <w:rsid w:val="00C93921"/>
    <w:rsid w:val="00C94D93"/>
    <w:rsid w:val="00CA284D"/>
    <w:rsid w:val="00CB3365"/>
    <w:rsid w:val="00CB48D2"/>
    <w:rsid w:val="00CC128B"/>
    <w:rsid w:val="00CC448C"/>
    <w:rsid w:val="00CC5E99"/>
    <w:rsid w:val="00CD50CD"/>
    <w:rsid w:val="00CD50D4"/>
    <w:rsid w:val="00D15699"/>
    <w:rsid w:val="00D2038A"/>
    <w:rsid w:val="00D233EF"/>
    <w:rsid w:val="00D27DFB"/>
    <w:rsid w:val="00D4675D"/>
    <w:rsid w:val="00D64EB6"/>
    <w:rsid w:val="00D7576A"/>
    <w:rsid w:val="00DC1BD9"/>
    <w:rsid w:val="00DF504F"/>
    <w:rsid w:val="00DF5C02"/>
    <w:rsid w:val="00DF5F30"/>
    <w:rsid w:val="00DF77DE"/>
    <w:rsid w:val="00E0427C"/>
    <w:rsid w:val="00E057CF"/>
    <w:rsid w:val="00E31CC9"/>
    <w:rsid w:val="00E47AF2"/>
    <w:rsid w:val="00E51E26"/>
    <w:rsid w:val="00E706BE"/>
    <w:rsid w:val="00E84D85"/>
    <w:rsid w:val="00E91A6F"/>
    <w:rsid w:val="00EA2DF5"/>
    <w:rsid w:val="00EA316E"/>
    <w:rsid w:val="00EA3E59"/>
    <w:rsid w:val="00F11271"/>
    <w:rsid w:val="00F16355"/>
    <w:rsid w:val="00F26C0B"/>
    <w:rsid w:val="00F33801"/>
    <w:rsid w:val="00F63984"/>
    <w:rsid w:val="00F67587"/>
    <w:rsid w:val="00F83E1D"/>
    <w:rsid w:val="00FB4D42"/>
    <w:rsid w:val="00FD26D3"/>
    <w:rsid w:val="00FE4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58"/>
  </w:style>
  <w:style w:type="paragraph" w:styleId="Heading3">
    <w:name w:val="heading 3"/>
    <w:basedOn w:val="Normal"/>
    <w:next w:val="Normal"/>
    <w:link w:val="Heading3Char"/>
    <w:uiPriority w:val="99"/>
    <w:qFormat/>
    <w:rsid w:val="008A633B"/>
    <w:pPr>
      <w:keepNext/>
      <w:spacing w:after="0" w:line="240" w:lineRule="auto"/>
      <w:jc w:val="center"/>
      <w:outlineLvl w:val="2"/>
    </w:pPr>
    <w:rPr>
      <w:rFonts w:ascii="Times New Roman" w:eastAsia="Times New Roman" w:hAnsi="Times New Roman" w:cs="Times New Roman"/>
      <w:b/>
      <w:bCs/>
      <w:noProo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030D"/>
    <w:pPr>
      <w:ind w:left="720"/>
      <w:contextualSpacing/>
    </w:pPr>
  </w:style>
  <w:style w:type="paragraph" w:styleId="BodyTextIndent">
    <w:name w:val="Body Text Indent"/>
    <w:basedOn w:val="Normal"/>
    <w:link w:val="BodyTextIndentChar"/>
    <w:rsid w:val="00620C57"/>
    <w:pPr>
      <w:spacing w:after="0" w:line="480" w:lineRule="auto"/>
      <w:ind w:left="540" w:firstLine="90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620C57"/>
    <w:rPr>
      <w:rFonts w:ascii="Arial" w:eastAsia="Times New Roman" w:hAnsi="Arial" w:cs="Arial"/>
      <w:sz w:val="24"/>
      <w:szCs w:val="24"/>
    </w:rPr>
  </w:style>
  <w:style w:type="paragraph" w:styleId="BalloonText">
    <w:name w:val="Balloon Text"/>
    <w:basedOn w:val="Normal"/>
    <w:link w:val="BalloonTextChar"/>
    <w:uiPriority w:val="99"/>
    <w:semiHidden/>
    <w:unhideWhenUsed/>
    <w:rsid w:val="003B1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8EE"/>
    <w:rPr>
      <w:rFonts w:ascii="Tahoma" w:hAnsi="Tahoma" w:cs="Tahoma"/>
      <w:sz w:val="16"/>
      <w:szCs w:val="16"/>
    </w:rPr>
  </w:style>
  <w:style w:type="character" w:customStyle="1" w:styleId="Heading3Char">
    <w:name w:val="Heading 3 Char"/>
    <w:basedOn w:val="DefaultParagraphFont"/>
    <w:link w:val="Heading3"/>
    <w:uiPriority w:val="99"/>
    <w:rsid w:val="008A633B"/>
    <w:rPr>
      <w:rFonts w:ascii="Times New Roman" w:eastAsia="Times New Roman" w:hAnsi="Times New Roman" w:cs="Times New Roman"/>
      <w:b/>
      <w:bCs/>
      <w:noProof/>
      <w:sz w:val="24"/>
      <w:szCs w:val="24"/>
      <w:u w:val="single"/>
    </w:rPr>
  </w:style>
  <w:style w:type="paragraph" w:styleId="Title">
    <w:name w:val="Title"/>
    <w:basedOn w:val="Normal"/>
    <w:link w:val="TitleChar"/>
    <w:qFormat/>
    <w:rsid w:val="008A633B"/>
    <w:pPr>
      <w:spacing w:after="0" w:line="240" w:lineRule="auto"/>
      <w:jc w:val="center"/>
    </w:pPr>
    <w:rPr>
      <w:rFonts w:ascii="Times New Roman" w:eastAsia="Times New Roman" w:hAnsi="Times New Roman" w:cs="Times New Roman"/>
      <w:noProof/>
      <w:sz w:val="24"/>
      <w:szCs w:val="24"/>
      <w:u w:val="single"/>
    </w:rPr>
  </w:style>
  <w:style w:type="character" w:customStyle="1" w:styleId="TitleChar">
    <w:name w:val="Title Char"/>
    <w:basedOn w:val="DefaultParagraphFont"/>
    <w:link w:val="Title"/>
    <w:rsid w:val="008A633B"/>
    <w:rPr>
      <w:rFonts w:ascii="Times New Roman" w:eastAsia="Times New Roman" w:hAnsi="Times New Roman" w:cs="Times New Roman"/>
      <w:noProof/>
      <w:sz w:val="24"/>
      <w:szCs w:val="24"/>
      <w:u w:val="single"/>
    </w:rPr>
  </w:style>
  <w:style w:type="paragraph" w:styleId="Header">
    <w:name w:val="header"/>
    <w:basedOn w:val="Normal"/>
    <w:link w:val="HeaderChar"/>
    <w:uiPriority w:val="99"/>
    <w:semiHidden/>
    <w:unhideWhenUsed/>
    <w:rsid w:val="00B945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45D3"/>
  </w:style>
  <w:style w:type="paragraph" w:styleId="Footer">
    <w:name w:val="footer"/>
    <w:basedOn w:val="Normal"/>
    <w:link w:val="FooterChar"/>
    <w:uiPriority w:val="99"/>
    <w:unhideWhenUsed/>
    <w:rsid w:val="00B94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5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D336-47CC-481C-9921-AE29D2D0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13</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Kero</dc:creator>
  <cp:lastModifiedBy>user</cp:lastModifiedBy>
  <cp:revision>40</cp:revision>
  <cp:lastPrinted>2015-11-17T01:18:00Z</cp:lastPrinted>
  <dcterms:created xsi:type="dcterms:W3CDTF">2015-09-22T03:21:00Z</dcterms:created>
  <dcterms:modified xsi:type="dcterms:W3CDTF">2016-02-03T01:48:00Z</dcterms:modified>
</cp:coreProperties>
</file>